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1B6ECA" w:rsidRPr="004E1732" w:rsidTr="008E49F9">
        <w:tc>
          <w:tcPr>
            <w:tcW w:w="4928" w:type="dxa"/>
          </w:tcPr>
          <w:p w:rsidR="00A95E3B" w:rsidRPr="004E1732" w:rsidRDefault="002C0F28"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Công ty </w:t>
            </w:r>
            <w:r w:rsidR="00386103" w:rsidRPr="004E1732">
              <w:rPr>
                <w:rFonts w:ascii="Arial" w:eastAsia="Times New Roman" w:hAnsi="Arial" w:cs="Arial"/>
                <w:b/>
                <w:bCs/>
                <w:sz w:val="20"/>
                <w:szCs w:val="20"/>
                <w:lang w:eastAsia="en-GB"/>
              </w:rPr>
              <w:t>Cổ Phần</w:t>
            </w:r>
            <w:r w:rsidRPr="004E1732">
              <w:rPr>
                <w:rFonts w:ascii="Arial" w:eastAsia="Times New Roman" w:hAnsi="Arial" w:cs="Arial"/>
                <w:b/>
                <w:bCs/>
                <w:sz w:val="20"/>
                <w:szCs w:val="20"/>
                <w:lang w:eastAsia="en-GB"/>
              </w:rPr>
              <w:t xml:space="preserve"> Quản lý Quỹ Kỹ Thương</w:t>
            </w:r>
          </w:p>
        </w:tc>
        <w:tc>
          <w:tcPr>
            <w:tcW w:w="4252" w:type="dxa"/>
          </w:tcPr>
          <w:p w:rsidR="00B71FF1" w:rsidRPr="004E1732" w:rsidRDefault="00E34A50" w:rsidP="00EF4551">
            <w:pPr>
              <w:spacing w:before="120" w:after="120" w:line="360" w:lineRule="auto"/>
              <w:jc w:val="right"/>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Mẫu số B06g-QM</w:t>
            </w:r>
          </w:p>
        </w:tc>
      </w:tr>
      <w:tr w:rsidR="001B6ECA" w:rsidRPr="004E1732" w:rsidTr="008E49F9">
        <w:tc>
          <w:tcPr>
            <w:tcW w:w="4928" w:type="dxa"/>
          </w:tcPr>
          <w:p w:rsidR="00B71FF1" w:rsidRPr="004E1732" w:rsidRDefault="008A382A"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 xml:space="preserve">Quỹ </w:t>
            </w:r>
            <w:r w:rsidR="002D4BCD" w:rsidRPr="004E1732">
              <w:rPr>
                <w:rFonts w:ascii="Arial" w:eastAsia="Times New Roman" w:hAnsi="Arial" w:cs="Arial"/>
                <w:b/>
                <w:bCs/>
                <w:sz w:val="20"/>
                <w:szCs w:val="20"/>
                <w:lang w:eastAsia="en-GB"/>
              </w:rPr>
              <w:t>Đ</w:t>
            </w:r>
            <w:r w:rsidRPr="004E1732">
              <w:rPr>
                <w:rFonts w:ascii="Arial" w:eastAsia="Times New Roman" w:hAnsi="Arial" w:cs="Arial"/>
                <w:b/>
                <w:bCs/>
                <w:sz w:val="20"/>
                <w:szCs w:val="20"/>
                <w:lang w:eastAsia="en-GB"/>
              </w:rPr>
              <w:t xml:space="preserve">ầu tư </w:t>
            </w:r>
            <w:r w:rsidR="002D4BCD" w:rsidRPr="004E1732">
              <w:rPr>
                <w:rFonts w:ascii="Arial" w:eastAsia="Times New Roman" w:hAnsi="Arial" w:cs="Arial"/>
                <w:b/>
                <w:bCs/>
                <w:sz w:val="20"/>
                <w:szCs w:val="20"/>
                <w:lang w:eastAsia="en-GB"/>
              </w:rPr>
              <w:t>T</w:t>
            </w:r>
            <w:r w:rsidR="00E03D1A" w:rsidRPr="004E1732">
              <w:rPr>
                <w:rFonts w:ascii="Arial" w:eastAsia="Times New Roman" w:hAnsi="Arial" w:cs="Arial"/>
                <w:b/>
                <w:bCs/>
                <w:sz w:val="20"/>
                <w:szCs w:val="20"/>
                <w:lang w:eastAsia="en-GB"/>
              </w:rPr>
              <w:t xml:space="preserve">rái phiếu </w:t>
            </w:r>
            <w:r w:rsidR="002D4BCD" w:rsidRPr="004E1732">
              <w:rPr>
                <w:rFonts w:ascii="Arial" w:eastAsia="Times New Roman" w:hAnsi="Arial" w:cs="Arial"/>
                <w:b/>
                <w:bCs/>
                <w:sz w:val="20"/>
                <w:szCs w:val="20"/>
                <w:lang w:eastAsia="en-GB"/>
              </w:rPr>
              <w:t>L</w:t>
            </w:r>
            <w:r w:rsidR="00E03D1A" w:rsidRPr="004E1732">
              <w:rPr>
                <w:rFonts w:ascii="Arial" w:eastAsia="Times New Roman" w:hAnsi="Arial" w:cs="Arial"/>
                <w:b/>
                <w:bCs/>
                <w:sz w:val="20"/>
                <w:szCs w:val="20"/>
                <w:lang w:eastAsia="en-GB"/>
              </w:rPr>
              <w:t>inh hoạt</w:t>
            </w:r>
            <w:r w:rsidRPr="004E1732">
              <w:rPr>
                <w:rFonts w:ascii="Arial" w:eastAsia="Times New Roman" w:hAnsi="Arial" w:cs="Arial"/>
                <w:b/>
                <w:bCs/>
                <w:sz w:val="20"/>
                <w:szCs w:val="20"/>
                <w:lang w:eastAsia="en-GB"/>
              </w:rPr>
              <w:t xml:space="preserve"> Techcom</w:t>
            </w:r>
          </w:p>
        </w:tc>
        <w:tc>
          <w:tcPr>
            <w:tcW w:w="4252" w:type="dxa"/>
          </w:tcPr>
          <w:p w:rsidR="00B71FF1" w:rsidRPr="004E1732" w:rsidRDefault="008A382A" w:rsidP="00EF4551">
            <w:pPr>
              <w:spacing w:before="120" w:after="120" w:line="360" w:lineRule="auto"/>
              <w:jc w:val="right"/>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(Ban hành theo TT số 198/2012/TT-BTC ngày 15/11/2012 của Bộ Tài Chính)</w:t>
            </w:r>
          </w:p>
        </w:tc>
      </w:tr>
    </w:tbl>
    <w:p w:rsidR="00236C4C" w:rsidRPr="004E1732" w:rsidRDefault="008A382A" w:rsidP="00EF4551">
      <w:pPr>
        <w:spacing w:before="120" w:after="120" w:line="360" w:lineRule="auto"/>
        <w:jc w:val="center"/>
        <w:rPr>
          <w:rFonts w:ascii="Arial" w:hAnsi="Arial" w:cs="Arial"/>
          <w:b/>
          <w:sz w:val="20"/>
          <w:szCs w:val="20"/>
        </w:rPr>
      </w:pPr>
      <w:r w:rsidRPr="004E1732">
        <w:rPr>
          <w:rFonts w:ascii="Arial" w:hAnsi="Arial" w:cs="Arial"/>
          <w:b/>
          <w:sz w:val="20"/>
          <w:szCs w:val="20"/>
        </w:rPr>
        <w:t>BẢN THUYẾT MINH BÁO CÁO TÀI CHÍNH</w:t>
      </w:r>
    </w:p>
    <w:p w:rsidR="00236C4C" w:rsidRPr="004E1732" w:rsidRDefault="00847407" w:rsidP="00EF4551">
      <w:pPr>
        <w:spacing w:before="120" w:after="120" w:line="360" w:lineRule="auto"/>
        <w:jc w:val="center"/>
        <w:rPr>
          <w:rFonts w:ascii="Arial" w:hAnsi="Arial" w:cs="Arial"/>
          <w:b/>
          <w:sz w:val="20"/>
          <w:szCs w:val="20"/>
        </w:rPr>
      </w:pPr>
      <w:r w:rsidRPr="004E1732">
        <w:rPr>
          <w:rFonts w:ascii="Arial" w:hAnsi="Arial" w:cs="Arial"/>
          <w:b/>
          <w:sz w:val="20"/>
          <w:szCs w:val="20"/>
        </w:rPr>
        <w:t>QUÝ</w:t>
      </w:r>
      <w:r w:rsidR="008A382A" w:rsidRPr="004E1732">
        <w:rPr>
          <w:rFonts w:ascii="Arial" w:hAnsi="Arial" w:cs="Arial"/>
          <w:b/>
          <w:sz w:val="20"/>
          <w:szCs w:val="20"/>
        </w:rPr>
        <w:t xml:space="preserve"> </w:t>
      </w:r>
      <w:r w:rsidR="00564DAD" w:rsidRPr="004E1732">
        <w:rPr>
          <w:rFonts w:ascii="Arial" w:hAnsi="Arial" w:cs="Arial"/>
          <w:b/>
          <w:sz w:val="20"/>
          <w:szCs w:val="20"/>
        </w:rPr>
        <w:t>I</w:t>
      </w:r>
      <w:r w:rsidR="00C32E17">
        <w:rPr>
          <w:rFonts w:ascii="Arial" w:hAnsi="Arial" w:cs="Arial"/>
          <w:b/>
          <w:sz w:val="20"/>
          <w:szCs w:val="20"/>
        </w:rPr>
        <w:t>I</w:t>
      </w:r>
      <w:r w:rsidR="00F603C2">
        <w:rPr>
          <w:rFonts w:ascii="Arial" w:hAnsi="Arial" w:cs="Arial"/>
          <w:b/>
          <w:sz w:val="20"/>
          <w:szCs w:val="20"/>
        </w:rPr>
        <w:t>I</w:t>
      </w:r>
      <w:r w:rsidR="00177884">
        <w:rPr>
          <w:rFonts w:ascii="Arial" w:hAnsi="Arial" w:cs="Arial"/>
          <w:b/>
          <w:sz w:val="20"/>
          <w:szCs w:val="20"/>
        </w:rPr>
        <w:t xml:space="preserve"> </w:t>
      </w:r>
      <w:r w:rsidR="008A382A" w:rsidRPr="004E1732">
        <w:rPr>
          <w:rFonts w:ascii="Arial" w:hAnsi="Arial" w:cs="Arial"/>
          <w:b/>
          <w:sz w:val="20"/>
          <w:szCs w:val="20"/>
        </w:rPr>
        <w:t xml:space="preserve">NĂM </w:t>
      </w:r>
      <w:r w:rsidR="00F777F4" w:rsidRPr="004E1732">
        <w:rPr>
          <w:rFonts w:ascii="Arial" w:hAnsi="Arial" w:cs="Arial"/>
          <w:b/>
          <w:sz w:val="20"/>
          <w:szCs w:val="20"/>
        </w:rPr>
        <w:t>202</w:t>
      </w:r>
      <w:r w:rsidR="00B02D6E">
        <w:rPr>
          <w:rFonts w:ascii="Arial" w:hAnsi="Arial" w:cs="Arial"/>
          <w:b/>
          <w:sz w:val="20"/>
          <w:szCs w:val="20"/>
        </w:rPr>
        <w:t>2</w:t>
      </w:r>
      <w:r w:rsidR="00B02D6E">
        <w:rPr>
          <w:rFonts w:ascii="Arial" w:hAnsi="Arial" w:cs="Arial"/>
          <w:b/>
          <w:sz w:val="20"/>
          <w:szCs w:val="20"/>
        </w:rPr>
        <w:tab/>
      </w:r>
    </w:p>
    <w:p w:rsidR="00B71FF1" w:rsidRPr="004E1732" w:rsidRDefault="008A382A" w:rsidP="00EF4551">
      <w:pPr>
        <w:pStyle w:val="ListParagraph"/>
        <w:numPr>
          <w:ilvl w:val="0"/>
          <w:numId w:val="3"/>
        </w:numPr>
        <w:spacing w:before="120" w:after="120" w:line="360" w:lineRule="auto"/>
        <w:ind w:left="0" w:firstLine="0"/>
        <w:contextualSpacing w:val="0"/>
        <w:rPr>
          <w:rFonts w:ascii="Arial" w:hAnsi="Arial" w:cs="Arial"/>
          <w:b/>
          <w:sz w:val="20"/>
          <w:szCs w:val="20"/>
        </w:rPr>
      </w:pPr>
      <w:r w:rsidRPr="004E1732">
        <w:rPr>
          <w:rFonts w:ascii="Arial" w:hAnsi="Arial" w:cs="Arial"/>
          <w:b/>
          <w:sz w:val="20"/>
          <w:szCs w:val="20"/>
        </w:rPr>
        <w:t>Đặc điểm hoạt động của Quỹ mở</w:t>
      </w:r>
    </w:p>
    <w:p w:rsidR="00B71FF1" w:rsidRPr="004E1732"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4E1732">
        <w:rPr>
          <w:rFonts w:ascii="Arial" w:hAnsi="Arial" w:cs="Arial"/>
          <w:b/>
          <w:i/>
          <w:sz w:val="20"/>
          <w:szCs w:val="20"/>
        </w:rPr>
        <w:t>Giấy chứng nhận chào bán chứng chỉ Quỹ và Giấy chứng nhận đăng ký thành lập Quỹ mở</w:t>
      </w:r>
    </w:p>
    <w:p w:rsidR="00B71FF1" w:rsidRPr="004E1732"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Quỹ đầu tư </w:t>
      </w:r>
      <w:r w:rsidR="005A092E" w:rsidRPr="004E1732">
        <w:rPr>
          <w:rFonts w:ascii="Arial" w:eastAsia="Times New Roman" w:hAnsi="Arial" w:cs="Arial"/>
          <w:bCs/>
          <w:sz w:val="20"/>
          <w:szCs w:val="20"/>
          <w:lang w:eastAsia="en-GB"/>
        </w:rPr>
        <w:t>trái phiếu linh hoạt</w:t>
      </w:r>
      <w:r w:rsidRPr="004E1732">
        <w:rPr>
          <w:rFonts w:ascii="Arial" w:eastAsia="Times New Roman" w:hAnsi="Arial" w:cs="Arial"/>
          <w:bCs/>
          <w:sz w:val="20"/>
          <w:szCs w:val="20"/>
          <w:lang w:eastAsia="en-GB"/>
        </w:rPr>
        <w:t xml:space="preserve"> Techcom (“Quỹ </w:t>
      </w:r>
      <w:r w:rsidR="005A092E" w:rsidRPr="004E1732">
        <w:rPr>
          <w:rFonts w:ascii="Arial" w:eastAsia="Times New Roman" w:hAnsi="Arial" w:cs="Arial"/>
          <w:bCs/>
          <w:sz w:val="20"/>
          <w:szCs w:val="20"/>
          <w:lang w:eastAsia="en-GB"/>
        </w:rPr>
        <w:t>TCFF</w:t>
      </w:r>
      <w:r w:rsidRPr="004E1732">
        <w:rPr>
          <w:rFonts w:ascii="Arial" w:eastAsia="Times New Roman" w:hAnsi="Arial" w:cs="Arial"/>
          <w:bCs/>
          <w:sz w:val="20"/>
          <w:szCs w:val="20"/>
          <w:lang w:eastAsia="en-GB"/>
        </w:rPr>
        <w:t xml:space="preserve">”) là quỹ đầu tư </w:t>
      </w:r>
      <w:r w:rsidR="005A092E" w:rsidRPr="004E1732">
        <w:rPr>
          <w:rFonts w:ascii="Arial" w:eastAsia="Times New Roman" w:hAnsi="Arial" w:cs="Arial"/>
          <w:bCs/>
          <w:sz w:val="20"/>
          <w:szCs w:val="20"/>
          <w:lang w:eastAsia="en-GB"/>
        </w:rPr>
        <w:t xml:space="preserve">trái </w:t>
      </w:r>
      <w:r w:rsidRPr="004E1732">
        <w:rPr>
          <w:rFonts w:ascii="Arial" w:eastAsia="Times New Roman" w:hAnsi="Arial" w:cs="Arial"/>
          <w:bCs/>
          <w:sz w:val="20"/>
          <w:szCs w:val="20"/>
          <w:lang w:eastAsia="en-GB"/>
        </w:rPr>
        <w:t xml:space="preserve">phiếu dạng mở theo Giấy chứng nhận đăng ký thành lập quỹ đại chúng số </w:t>
      </w:r>
      <w:r w:rsidR="005A092E" w:rsidRPr="004E1732">
        <w:rPr>
          <w:rFonts w:ascii="Arial" w:eastAsia="Times New Roman" w:hAnsi="Arial" w:cs="Arial"/>
          <w:bCs/>
          <w:sz w:val="20"/>
          <w:szCs w:val="20"/>
          <w:lang w:eastAsia="en-GB"/>
        </w:rPr>
        <w:t>33</w:t>
      </w:r>
      <w:r w:rsidRPr="004E1732">
        <w:rPr>
          <w:rFonts w:ascii="Arial" w:eastAsia="Times New Roman" w:hAnsi="Arial" w:cs="Arial"/>
          <w:bCs/>
          <w:sz w:val="20"/>
          <w:szCs w:val="20"/>
          <w:lang w:eastAsia="en-GB"/>
        </w:rPr>
        <w:t xml:space="preserve">/GCN-UBCK ngày </w:t>
      </w:r>
      <w:r w:rsidR="005A092E" w:rsidRPr="004E1732">
        <w:rPr>
          <w:rFonts w:ascii="Arial" w:eastAsia="Times New Roman" w:hAnsi="Arial" w:cs="Arial"/>
          <w:bCs/>
          <w:sz w:val="20"/>
          <w:szCs w:val="20"/>
          <w:lang w:eastAsia="en-GB"/>
        </w:rPr>
        <w:t xml:space="preserve">05 </w:t>
      </w:r>
      <w:r w:rsidRPr="004E1732">
        <w:rPr>
          <w:rFonts w:ascii="Arial" w:eastAsia="Times New Roman" w:hAnsi="Arial" w:cs="Arial"/>
          <w:bCs/>
          <w:sz w:val="20"/>
          <w:szCs w:val="20"/>
          <w:lang w:eastAsia="en-GB"/>
        </w:rPr>
        <w:t xml:space="preserve">tháng </w:t>
      </w:r>
      <w:r w:rsidR="005A092E" w:rsidRPr="004E1732">
        <w:rPr>
          <w:rFonts w:ascii="Arial" w:eastAsia="Times New Roman" w:hAnsi="Arial" w:cs="Arial"/>
          <w:bCs/>
          <w:sz w:val="20"/>
          <w:szCs w:val="20"/>
          <w:lang w:eastAsia="en-GB"/>
        </w:rPr>
        <w:t xml:space="preserve">12 </w:t>
      </w:r>
      <w:r w:rsidRPr="004E1732">
        <w:rPr>
          <w:rFonts w:ascii="Arial" w:eastAsia="Times New Roman" w:hAnsi="Arial" w:cs="Arial"/>
          <w:bCs/>
          <w:sz w:val="20"/>
          <w:szCs w:val="20"/>
          <w:lang w:eastAsia="en-GB"/>
        </w:rPr>
        <w:t xml:space="preserve">năm </w:t>
      </w:r>
      <w:r w:rsidR="005A092E" w:rsidRPr="004E1732">
        <w:rPr>
          <w:rFonts w:ascii="Arial" w:eastAsia="Times New Roman" w:hAnsi="Arial" w:cs="Arial"/>
          <w:bCs/>
          <w:sz w:val="20"/>
          <w:szCs w:val="20"/>
          <w:lang w:eastAsia="en-GB"/>
        </w:rPr>
        <w:t xml:space="preserve">2018 </w:t>
      </w:r>
      <w:r w:rsidRPr="004E1732">
        <w:rPr>
          <w:rFonts w:ascii="Arial" w:eastAsia="Times New Roman" w:hAnsi="Arial" w:cs="Arial"/>
          <w:bCs/>
          <w:sz w:val="20"/>
          <w:szCs w:val="20"/>
          <w:lang w:eastAsia="en-GB"/>
        </w:rPr>
        <w:t>của Ủy Ban Chứng Khoán Nhà nước (“UBCKNN”).</w:t>
      </w:r>
    </w:p>
    <w:p w:rsidR="00B71FF1" w:rsidRPr="004E1732"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Chứng chỉ Quỹ </w:t>
      </w:r>
      <w:r w:rsidR="005A092E" w:rsidRPr="004E1732">
        <w:rPr>
          <w:rFonts w:ascii="Arial" w:eastAsia="Times New Roman" w:hAnsi="Arial" w:cs="Arial"/>
          <w:bCs/>
          <w:sz w:val="20"/>
          <w:szCs w:val="20"/>
          <w:lang w:eastAsia="en-GB"/>
        </w:rPr>
        <w:t xml:space="preserve">TCFF </w:t>
      </w:r>
      <w:r w:rsidRPr="004E1732">
        <w:rPr>
          <w:rFonts w:ascii="Arial" w:eastAsia="Times New Roman" w:hAnsi="Arial" w:cs="Arial"/>
          <w:bCs/>
          <w:sz w:val="20"/>
          <w:szCs w:val="20"/>
          <w:lang w:eastAsia="en-GB"/>
        </w:rPr>
        <w:t xml:space="preserve">được chào bán ra công chúng lần đầu theo Giấy chứng nhận Đăng ký chào bán chứng chỉ quỹ đầu tư trái phiếu ra công chúng số </w:t>
      </w:r>
      <w:r w:rsidR="00EA7554" w:rsidRPr="004E1732">
        <w:rPr>
          <w:rFonts w:ascii="Arial" w:eastAsia="Times New Roman" w:hAnsi="Arial" w:cs="Arial"/>
          <w:bCs/>
          <w:sz w:val="20"/>
          <w:szCs w:val="20"/>
          <w:lang w:eastAsia="en-GB"/>
        </w:rPr>
        <w:t>51</w:t>
      </w:r>
      <w:r w:rsidR="00D929A0" w:rsidRPr="004E1732">
        <w:rPr>
          <w:rFonts w:ascii="Arial" w:eastAsia="Times New Roman" w:hAnsi="Arial" w:cs="Arial"/>
          <w:bCs/>
          <w:sz w:val="20"/>
          <w:szCs w:val="20"/>
          <w:lang w:eastAsia="en-GB"/>
        </w:rPr>
        <w:t xml:space="preserve">/GCN-UBCK do UBCKNN cấp ngày </w:t>
      </w:r>
      <w:r w:rsidR="00EA7554" w:rsidRPr="004E1732">
        <w:rPr>
          <w:rFonts w:ascii="Arial" w:eastAsia="Times New Roman" w:hAnsi="Arial" w:cs="Arial"/>
          <w:bCs/>
          <w:sz w:val="20"/>
          <w:szCs w:val="20"/>
          <w:lang w:eastAsia="en-GB"/>
        </w:rPr>
        <w:t>20</w:t>
      </w:r>
      <w:r w:rsidR="00D929A0" w:rsidRPr="004E1732">
        <w:rPr>
          <w:rFonts w:ascii="Arial" w:eastAsia="Times New Roman" w:hAnsi="Arial" w:cs="Arial"/>
          <w:bCs/>
          <w:sz w:val="20"/>
          <w:szCs w:val="20"/>
          <w:lang w:eastAsia="en-GB"/>
        </w:rPr>
        <w:t xml:space="preserve"> tháng </w:t>
      </w:r>
      <w:r w:rsidR="00EA7554" w:rsidRPr="004E1732">
        <w:rPr>
          <w:rFonts w:ascii="Arial" w:eastAsia="Times New Roman" w:hAnsi="Arial" w:cs="Arial"/>
          <w:bCs/>
          <w:sz w:val="20"/>
          <w:szCs w:val="20"/>
          <w:lang w:eastAsia="en-GB"/>
        </w:rPr>
        <w:t>9</w:t>
      </w:r>
      <w:r w:rsidR="00D929A0" w:rsidRPr="004E1732">
        <w:rPr>
          <w:rFonts w:ascii="Arial" w:eastAsia="Times New Roman" w:hAnsi="Arial" w:cs="Arial"/>
          <w:bCs/>
          <w:sz w:val="20"/>
          <w:szCs w:val="20"/>
          <w:lang w:eastAsia="en-GB"/>
        </w:rPr>
        <w:t xml:space="preserve"> năm 201</w:t>
      </w:r>
      <w:r w:rsidR="00EA7554" w:rsidRPr="004E1732">
        <w:rPr>
          <w:rFonts w:ascii="Arial" w:eastAsia="Times New Roman" w:hAnsi="Arial" w:cs="Arial"/>
          <w:bCs/>
          <w:sz w:val="20"/>
          <w:szCs w:val="20"/>
          <w:lang w:eastAsia="en-GB"/>
        </w:rPr>
        <w:t>8</w:t>
      </w:r>
      <w:r w:rsidRPr="004E1732">
        <w:rPr>
          <w:rFonts w:ascii="Arial" w:eastAsia="Times New Roman" w:hAnsi="Arial" w:cs="Arial"/>
          <w:bCs/>
          <w:sz w:val="20"/>
          <w:szCs w:val="20"/>
          <w:lang w:eastAsia="en-GB"/>
        </w:rPr>
        <w:t xml:space="preserve">. Theo quy định của Giấy chứng nhận này, Quỹ </w:t>
      </w:r>
      <w:r w:rsidR="005A092E" w:rsidRPr="004E1732">
        <w:rPr>
          <w:rFonts w:ascii="Arial" w:eastAsia="Times New Roman" w:hAnsi="Arial" w:cs="Arial"/>
          <w:bCs/>
          <w:sz w:val="20"/>
          <w:szCs w:val="20"/>
          <w:lang w:eastAsia="en-GB"/>
        </w:rPr>
        <w:t xml:space="preserve">TCFF </w:t>
      </w:r>
      <w:r w:rsidRPr="004E1732">
        <w:rPr>
          <w:rFonts w:ascii="Arial" w:eastAsia="Times New Roman" w:hAnsi="Arial" w:cs="Arial"/>
          <w:bCs/>
          <w:sz w:val="20"/>
          <w:szCs w:val="20"/>
          <w:lang w:eastAsia="en-GB"/>
        </w:rPr>
        <w:t xml:space="preserve">phát hành </w:t>
      </w:r>
      <w:r w:rsidR="00B976C6">
        <w:rPr>
          <w:rFonts w:ascii="Arial" w:eastAsia="Times New Roman" w:hAnsi="Arial" w:cs="Arial"/>
          <w:bCs/>
          <w:sz w:val="20"/>
          <w:szCs w:val="20"/>
          <w:lang w:eastAsia="en-GB"/>
        </w:rPr>
        <w:t>5,</w:t>
      </w:r>
      <w:r w:rsidR="005A092E" w:rsidRPr="004E1732">
        <w:rPr>
          <w:rFonts w:ascii="Arial" w:eastAsia="Times New Roman" w:hAnsi="Arial" w:cs="Arial"/>
          <w:bCs/>
          <w:sz w:val="20"/>
          <w:szCs w:val="20"/>
          <w:lang w:eastAsia="en-GB"/>
        </w:rPr>
        <w:t>010</w:t>
      </w:r>
      <w:r w:rsidR="00B976C6">
        <w:rPr>
          <w:rFonts w:ascii="Arial" w:eastAsia="Times New Roman" w:hAnsi="Arial" w:cs="Arial"/>
          <w:bCs/>
          <w:sz w:val="20"/>
          <w:szCs w:val="20"/>
          <w:lang w:eastAsia="en-GB"/>
        </w:rPr>
        <w:t>,</w:t>
      </w:r>
      <w:r w:rsidRPr="004E1732">
        <w:rPr>
          <w:rFonts w:ascii="Arial" w:eastAsia="Times New Roman" w:hAnsi="Arial" w:cs="Arial"/>
          <w:bCs/>
          <w:sz w:val="20"/>
          <w:szCs w:val="20"/>
          <w:lang w:eastAsia="en-GB"/>
        </w:rPr>
        <w:t>000 đơn vị quỹ r</w:t>
      </w:r>
      <w:r w:rsidR="00B976C6">
        <w:rPr>
          <w:rFonts w:ascii="Arial" w:eastAsia="Times New Roman" w:hAnsi="Arial" w:cs="Arial"/>
          <w:bCs/>
          <w:sz w:val="20"/>
          <w:szCs w:val="20"/>
          <w:lang w:eastAsia="en-GB"/>
        </w:rPr>
        <w:t>a công chúng với mệnh giá là 10,</w:t>
      </w:r>
      <w:r w:rsidRPr="004E1732">
        <w:rPr>
          <w:rFonts w:ascii="Arial" w:eastAsia="Times New Roman" w:hAnsi="Arial" w:cs="Arial"/>
          <w:bCs/>
          <w:sz w:val="20"/>
          <w:szCs w:val="20"/>
          <w:lang w:eastAsia="en-GB"/>
        </w:rPr>
        <w:t>000 đồng Việt Nam/đơn vị quỹ.</w:t>
      </w:r>
    </w:p>
    <w:p w:rsidR="00B71FF1" w:rsidRPr="004E1732" w:rsidRDefault="008A382A" w:rsidP="00EF4551">
      <w:pPr>
        <w:tabs>
          <w:tab w:val="left" w:pos="720"/>
        </w:tabs>
        <w:spacing w:before="120" w:after="120" w:line="360" w:lineRule="auto"/>
        <w:ind w:left="720" w:hanging="714"/>
        <w:jc w:val="both"/>
        <w:rPr>
          <w:rFonts w:ascii="Arial" w:hAnsi="Arial" w:cs="Arial"/>
          <w:b/>
          <w:i/>
          <w:sz w:val="20"/>
          <w:szCs w:val="20"/>
        </w:rPr>
      </w:pPr>
      <w:r w:rsidRPr="004E1732">
        <w:rPr>
          <w:rFonts w:ascii="Arial" w:hAnsi="Arial" w:cs="Arial"/>
          <w:b/>
          <w:i/>
          <w:sz w:val="20"/>
          <w:szCs w:val="20"/>
        </w:rPr>
        <w:t>1.2</w:t>
      </w:r>
      <w:r w:rsidRPr="004E1732">
        <w:rPr>
          <w:rFonts w:ascii="Arial" w:hAnsi="Arial" w:cs="Arial"/>
          <w:b/>
          <w:i/>
          <w:sz w:val="20"/>
          <w:szCs w:val="20"/>
        </w:rPr>
        <w:tab/>
        <w:t>Địa chỉ liên hệ của Quỹ</w:t>
      </w:r>
      <w:r w:rsidR="00CF188D" w:rsidRPr="004E1732">
        <w:rPr>
          <w:rFonts w:ascii="Arial" w:hAnsi="Arial" w:cs="Arial"/>
          <w:b/>
          <w:i/>
          <w:sz w:val="20"/>
          <w:szCs w:val="20"/>
        </w:rPr>
        <w:t xml:space="preserve">   </w:t>
      </w:r>
    </w:p>
    <w:p w:rsidR="000761EB" w:rsidRPr="000761EB" w:rsidRDefault="00C37C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C37CEB">
        <w:rPr>
          <w:rFonts w:ascii="Arial" w:hAnsi="Arial" w:cs="Arial"/>
          <w:color w:val="000000" w:themeColor="text1"/>
          <w:sz w:val="20"/>
          <w:szCs w:val="20"/>
        </w:rPr>
        <w:t>Tầng 28, Tòa C5, số 119 Trần Duy Hưng, Phường Trung Hòa, Quận Cầu Giấy, Hà Nội</w:t>
      </w:r>
    </w:p>
    <w:p w:rsidR="00B71FF1" w:rsidRPr="004E1732" w:rsidRDefault="008A382A" w:rsidP="00EF4551">
      <w:pPr>
        <w:tabs>
          <w:tab w:val="left" w:pos="720"/>
        </w:tabs>
        <w:spacing w:before="120" w:after="120" w:line="360" w:lineRule="auto"/>
        <w:ind w:left="720" w:hanging="714"/>
        <w:jc w:val="both"/>
        <w:rPr>
          <w:rFonts w:ascii="Arial" w:hAnsi="Arial" w:cs="Arial"/>
          <w:b/>
          <w:i/>
          <w:sz w:val="20"/>
          <w:szCs w:val="20"/>
        </w:rPr>
      </w:pPr>
      <w:r w:rsidRPr="004E1732">
        <w:rPr>
          <w:rFonts w:ascii="Arial" w:hAnsi="Arial" w:cs="Arial"/>
          <w:b/>
          <w:i/>
          <w:sz w:val="20"/>
          <w:szCs w:val="20"/>
        </w:rPr>
        <w:t>1.3</w:t>
      </w:r>
      <w:r w:rsidRPr="004E1732">
        <w:rPr>
          <w:rFonts w:ascii="Arial" w:hAnsi="Arial" w:cs="Arial"/>
          <w:b/>
          <w:i/>
          <w:sz w:val="20"/>
          <w:szCs w:val="20"/>
        </w:rPr>
        <w:tab/>
        <w:t>Những đặc điểm chính về hoạt động Quỹ mở</w:t>
      </w:r>
    </w:p>
    <w:p w:rsidR="00B71FF1" w:rsidRPr="004E1732" w:rsidRDefault="008A382A" w:rsidP="00EF4551">
      <w:pPr>
        <w:tabs>
          <w:tab w:val="left" w:pos="720"/>
        </w:tabs>
        <w:spacing w:before="120" w:after="120" w:line="360" w:lineRule="auto"/>
        <w:ind w:left="709" w:hanging="439"/>
        <w:jc w:val="both"/>
        <w:rPr>
          <w:rFonts w:ascii="Arial" w:hAnsi="Arial" w:cs="Arial"/>
          <w:sz w:val="20"/>
          <w:szCs w:val="20"/>
        </w:rPr>
      </w:pPr>
      <w:r w:rsidRPr="004E1732">
        <w:rPr>
          <w:rFonts w:ascii="Arial" w:hAnsi="Arial" w:cs="Arial"/>
          <w:sz w:val="20"/>
          <w:szCs w:val="20"/>
        </w:rPr>
        <w:t>-</w:t>
      </w:r>
      <w:r w:rsidRPr="004E1732">
        <w:rPr>
          <w:rFonts w:ascii="Arial" w:hAnsi="Arial" w:cs="Arial"/>
          <w:sz w:val="20"/>
          <w:szCs w:val="20"/>
        </w:rPr>
        <w:tab/>
      </w:r>
      <w:r w:rsidRPr="004E1732">
        <w:rPr>
          <w:rFonts w:ascii="Arial" w:hAnsi="Arial" w:cs="Arial"/>
          <w:b/>
          <w:sz w:val="20"/>
          <w:szCs w:val="20"/>
        </w:rPr>
        <w:t>Quy mô vốn Quỹ mở:</w:t>
      </w:r>
      <w:r w:rsidRPr="004E1732">
        <w:rPr>
          <w:rFonts w:ascii="Arial" w:hAnsi="Arial" w:cs="Arial"/>
          <w:sz w:val="20"/>
          <w:szCs w:val="20"/>
        </w:rPr>
        <w:t xml:space="preserve"> Quỹ có vốn điều lệ huy động được trong đợt phát hành chứng chỉ Quỹ lần đầu ra công chúng là </w:t>
      </w:r>
      <w:r w:rsidR="00B976C6">
        <w:rPr>
          <w:rFonts w:ascii="Arial" w:hAnsi="Arial" w:cs="Arial"/>
          <w:sz w:val="20"/>
          <w:szCs w:val="20"/>
        </w:rPr>
        <w:t>50,</w:t>
      </w:r>
      <w:r w:rsidR="005A092E" w:rsidRPr="004E1732">
        <w:rPr>
          <w:rFonts w:ascii="Arial" w:hAnsi="Arial" w:cs="Arial"/>
          <w:sz w:val="20"/>
          <w:szCs w:val="20"/>
        </w:rPr>
        <w:t>100</w:t>
      </w:r>
      <w:r w:rsidR="00B976C6">
        <w:rPr>
          <w:rFonts w:ascii="Arial" w:hAnsi="Arial" w:cs="Arial"/>
          <w:sz w:val="20"/>
          <w:szCs w:val="20"/>
        </w:rPr>
        <w:t>,000,</w:t>
      </w:r>
      <w:r w:rsidRPr="004E1732">
        <w:rPr>
          <w:rFonts w:ascii="Arial" w:hAnsi="Arial" w:cs="Arial"/>
          <w:sz w:val="20"/>
          <w:szCs w:val="20"/>
        </w:rPr>
        <w:t xml:space="preserve">000 đồng Việt Nam tương tương </w:t>
      </w:r>
      <w:r w:rsidR="00B976C6">
        <w:rPr>
          <w:rFonts w:ascii="Arial" w:hAnsi="Arial" w:cs="Arial"/>
          <w:sz w:val="20"/>
          <w:szCs w:val="20"/>
        </w:rPr>
        <w:t>5,</w:t>
      </w:r>
      <w:r w:rsidR="005A092E" w:rsidRPr="004E1732">
        <w:rPr>
          <w:rFonts w:ascii="Arial" w:hAnsi="Arial" w:cs="Arial"/>
          <w:sz w:val="20"/>
          <w:szCs w:val="20"/>
        </w:rPr>
        <w:t>010</w:t>
      </w:r>
      <w:r w:rsidR="00B976C6">
        <w:rPr>
          <w:rFonts w:ascii="Arial" w:hAnsi="Arial" w:cs="Arial"/>
          <w:sz w:val="20"/>
          <w:szCs w:val="20"/>
        </w:rPr>
        <w:t>,</w:t>
      </w:r>
      <w:r w:rsidRPr="004E1732">
        <w:rPr>
          <w:rFonts w:ascii="Arial" w:hAnsi="Arial" w:cs="Arial"/>
          <w:sz w:val="20"/>
          <w:szCs w:val="20"/>
        </w:rPr>
        <w:t>000 chứng chỉ Quỹ. Tạ</w:t>
      </w:r>
      <w:r w:rsidR="00205B86" w:rsidRPr="004E1732">
        <w:rPr>
          <w:rFonts w:ascii="Arial" w:hAnsi="Arial" w:cs="Arial"/>
          <w:sz w:val="20"/>
          <w:szCs w:val="20"/>
        </w:rPr>
        <w:t xml:space="preserve">i ngày </w:t>
      </w:r>
      <w:r w:rsidR="00117444" w:rsidRPr="004E1732">
        <w:rPr>
          <w:rFonts w:ascii="Arial" w:hAnsi="Arial" w:cs="Arial"/>
          <w:sz w:val="20"/>
          <w:szCs w:val="20"/>
        </w:rPr>
        <w:t>3</w:t>
      </w:r>
      <w:r w:rsidR="00C32E17">
        <w:rPr>
          <w:rFonts w:ascii="Arial" w:hAnsi="Arial" w:cs="Arial"/>
          <w:sz w:val="20"/>
          <w:szCs w:val="20"/>
        </w:rPr>
        <w:t>0</w:t>
      </w:r>
      <w:r w:rsidR="00117444" w:rsidRPr="004E1732">
        <w:rPr>
          <w:rFonts w:ascii="Arial" w:hAnsi="Arial" w:cs="Arial"/>
          <w:sz w:val="20"/>
          <w:szCs w:val="20"/>
        </w:rPr>
        <w:t xml:space="preserve"> </w:t>
      </w:r>
      <w:r w:rsidRPr="004E1732">
        <w:rPr>
          <w:rFonts w:ascii="Arial" w:hAnsi="Arial" w:cs="Arial"/>
          <w:sz w:val="20"/>
          <w:szCs w:val="20"/>
        </w:rPr>
        <w:t xml:space="preserve">tháng </w:t>
      </w:r>
      <w:r w:rsidR="00C32E17">
        <w:rPr>
          <w:rFonts w:ascii="Arial" w:hAnsi="Arial" w:cs="Arial"/>
          <w:sz w:val="20"/>
          <w:szCs w:val="20"/>
        </w:rPr>
        <w:t>0</w:t>
      </w:r>
      <w:r w:rsidR="00F603C2">
        <w:rPr>
          <w:rFonts w:ascii="Arial" w:hAnsi="Arial" w:cs="Arial"/>
          <w:sz w:val="20"/>
          <w:szCs w:val="20"/>
        </w:rPr>
        <w:t>9</w:t>
      </w:r>
      <w:r w:rsidR="00117444" w:rsidRPr="004E1732">
        <w:rPr>
          <w:rFonts w:ascii="Arial" w:hAnsi="Arial" w:cs="Arial"/>
          <w:sz w:val="20"/>
          <w:szCs w:val="20"/>
        </w:rPr>
        <w:t xml:space="preserve"> </w:t>
      </w:r>
      <w:r w:rsidRPr="004E1732">
        <w:rPr>
          <w:rFonts w:ascii="Arial" w:hAnsi="Arial" w:cs="Arial"/>
          <w:sz w:val="20"/>
          <w:szCs w:val="20"/>
        </w:rPr>
        <w:t xml:space="preserve">năm </w:t>
      </w:r>
      <w:r w:rsidR="00CE4F00" w:rsidRPr="004E1732">
        <w:rPr>
          <w:rFonts w:ascii="Arial" w:hAnsi="Arial" w:cs="Arial"/>
          <w:sz w:val="20"/>
          <w:szCs w:val="20"/>
        </w:rPr>
        <w:t>202</w:t>
      </w:r>
      <w:r w:rsidR="00C32E17">
        <w:rPr>
          <w:rFonts w:ascii="Arial" w:hAnsi="Arial" w:cs="Arial"/>
          <w:sz w:val="20"/>
          <w:szCs w:val="20"/>
        </w:rPr>
        <w:t>2</w:t>
      </w:r>
      <w:r w:rsidRPr="004E1732">
        <w:rPr>
          <w:rFonts w:ascii="Arial" w:hAnsi="Arial" w:cs="Arial"/>
          <w:sz w:val="20"/>
          <w:szCs w:val="20"/>
        </w:rPr>
        <w:t xml:space="preserve">, vốn góp bằng mệnh giá của Nhà Đầu tư vào Quỹ là </w:t>
      </w:r>
      <w:r w:rsidR="00F603C2" w:rsidRPr="00F603C2">
        <w:rPr>
          <w:rFonts w:ascii="Arial" w:hAnsi="Arial" w:cs="Arial"/>
          <w:sz w:val="20"/>
          <w:szCs w:val="20"/>
        </w:rPr>
        <w:t xml:space="preserve"> 82,560,556,700 </w:t>
      </w:r>
      <w:r w:rsidRPr="004E1732">
        <w:rPr>
          <w:rFonts w:ascii="Arial" w:hAnsi="Arial" w:cs="Arial"/>
          <w:sz w:val="20"/>
          <w:szCs w:val="20"/>
        </w:rPr>
        <w:t>đồng Việ</w:t>
      </w:r>
      <w:r w:rsidR="00455675">
        <w:rPr>
          <w:rFonts w:ascii="Arial" w:hAnsi="Arial" w:cs="Arial"/>
          <w:sz w:val="20"/>
          <w:szCs w:val="20"/>
        </w:rPr>
        <w:t>t Nam, tương đương</w:t>
      </w:r>
      <w:r w:rsidR="00F603C2">
        <w:rPr>
          <w:rFonts w:ascii="Arial" w:hAnsi="Arial" w:cs="Arial"/>
          <w:sz w:val="20"/>
          <w:szCs w:val="20"/>
        </w:rPr>
        <w:t xml:space="preserve"> 8,256,055.67</w:t>
      </w:r>
      <w:r w:rsidR="00012287" w:rsidRPr="004E1732">
        <w:rPr>
          <w:rFonts w:ascii="Arial" w:hAnsi="Arial" w:cs="Arial"/>
          <w:sz w:val="20"/>
          <w:szCs w:val="20"/>
        </w:rPr>
        <w:t xml:space="preserve"> </w:t>
      </w:r>
      <w:r w:rsidR="00D05310" w:rsidRPr="004E1732">
        <w:rPr>
          <w:rFonts w:ascii="Arial" w:hAnsi="Arial" w:cs="Arial"/>
          <w:sz w:val="20"/>
          <w:szCs w:val="20"/>
        </w:rPr>
        <w:t xml:space="preserve">Chứng </w:t>
      </w:r>
      <w:r w:rsidRPr="004E1732">
        <w:rPr>
          <w:rFonts w:ascii="Arial" w:hAnsi="Arial" w:cs="Arial"/>
          <w:sz w:val="20"/>
          <w:szCs w:val="20"/>
        </w:rPr>
        <w:t>chỉ quỹ.</w:t>
      </w:r>
    </w:p>
    <w:p w:rsidR="00FB64E6" w:rsidRPr="004E1732"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4E1732">
        <w:rPr>
          <w:rFonts w:ascii="Arial" w:hAnsi="Arial" w:cs="Arial"/>
          <w:b/>
          <w:sz w:val="20"/>
          <w:szCs w:val="20"/>
        </w:rPr>
        <w:t>Mục tiêu đầu tư:</w:t>
      </w:r>
      <w:r w:rsidRPr="004E1732">
        <w:rPr>
          <w:rFonts w:ascii="Arial" w:hAnsi="Arial" w:cs="Arial"/>
          <w:sz w:val="20"/>
          <w:szCs w:val="20"/>
        </w:rPr>
        <w:t xml:space="preserve"> </w:t>
      </w:r>
      <w:r w:rsidR="00FA2B12" w:rsidRPr="004E1732">
        <w:rPr>
          <w:rFonts w:ascii="Arial" w:hAnsi="Arial" w:cs="Arial"/>
          <w:sz w:val="20"/>
          <w:szCs w:val="20"/>
        </w:rPr>
        <w:t>Mục tiêu đầu tư của Quỹ là bảo toàn vốn, tạo lợi nhuận ngắn hạn cạnh tranh hơn so với các khoản tiền gửi không kỳ hạn, đồng thời tăng tính thanh khoản khi nắm giữ Chứng chỉ Quỹ cho nhà đầu tư.</w:t>
      </w:r>
      <w:r w:rsidR="00604F48" w:rsidRPr="004E1732">
        <w:rPr>
          <w:rFonts w:ascii="Times New Roman" w:hAnsi="Times New Roman" w:cs="Times New Roman"/>
          <w:sz w:val="24"/>
          <w:szCs w:val="24"/>
        </w:rPr>
        <w:t xml:space="preserve"> </w:t>
      </w:r>
    </w:p>
    <w:p w:rsidR="004723EE" w:rsidRPr="004E1732"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4E1732">
        <w:rPr>
          <w:rFonts w:ascii="Arial" w:hAnsi="Arial" w:cs="Arial"/>
          <w:b/>
          <w:sz w:val="20"/>
          <w:szCs w:val="20"/>
        </w:rPr>
        <w:t>Xác định Giá trị tài sản ròng của Quỹ</w:t>
      </w:r>
    </w:p>
    <w:p w:rsidR="00A95E3B" w:rsidRPr="004E1732" w:rsidRDefault="008A382A" w:rsidP="00EF4551">
      <w:pPr>
        <w:pStyle w:val="ListParagraph"/>
        <w:tabs>
          <w:tab w:val="left" w:pos="720"/>
        </w:tabs>
        <w:spacing w:before="120" w:after="120" w:line="360" w:lineRule="auto"/>
        <w:ind w:left="706"/>
        <w:jc w:val="both"/>
        <w:rPr>
          <w:rFonts w:ascii="Arial" w:hAnsi="Arial" w:cs="Arial"/>
          <w:b/>
          <w:sz w:val="20"/>
          <w:szCs w:val="20"/>
        </w:rPr>
      </w:pPr>
      <w:r w:rsidRPr="004E1732">
        <w:rPr>
          <w:rFonts w:ascii="Arial" w:hAnsi="Arial" w:cs="Arial"/>
          <w:i/>
          <w:sz w:val="20"/>
          <w:szCs w:val="20"/>
        </w:rPr>
        <w:t>Ngày định giá</w:t>
      </w:r>
    </w:p>
    <w:p w:rsidR="00E513CC" w:rsidRPr="004E1732" w:rsidRDefault="0045786F" w:rsidP="00EF4551">
      <w:pPr>
        <w:tabs>
          <w:tab w:val="left" w:pos="720"/>
        </w:tabs>
        <w:spacing w:before="120" w:after="120" w:line="360" w:lineRule="auto"/>
        <w:ind w:left="706"/>
        <w:jc w:val="both"/>
        <w:rPr>
          <w:rFonts w:ascii="Arial" w:eastAsia="Times New Roman" w:hAnsi="Arial" w:cs="Arial"/>
          <w:bCs/>
          <w:sz w:val="20"/>
          <w:szCs w:val="20"/>
          <w:lang w:eastAsia="en-GB"/>
        </w:rPr>
      </w:pPr>
      <w:r w:rsidRPr="004E1732">
        <w:rPr>
          <w:rFonts w:ascii="Arial" w:eastAsia="Times New Roman" w:hAnsi="Arial" w:cs="Arial"/>
          <w:sz w:val="20"/>
          <w:szCs w:val="20"/>
        </w:rPr>
        <w:tab/>
      </w:r>
      <w:r w:rsidRPr="004E1732">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4E1732" w:rsidRDefault="008A382A" w:rsidP="00EF4551">
      <w:pPr>
        <w:tabs>
          <w:tab w:val="left" w:pos="720"/>
        </w:tabs>
        <w:spacing w:before="120" w:after="120" w:line="360" w:lineRule="auto"/>
        <w:ind w:left="270"/>
        <w:jc w:val="both"/>
        <w:rPr>
          <w:rFonts w:ascii="Arial" w:hAnsi="Arial" w:cs="Arial"/>
          <w:i/>
          <w:sz w:val="20"/>
          <w:szCs w:val="20"/>
        </w:rPr>
      </w:pPr>
      <w:r w:rsidRPr="004E1732">
        <w:rPr>
          <w:rFonts w:ascii="Arial" w:hAnsi="Arial" w:cs="Arial"/>
          <w:i/>
          <w:sz w:val="20"/>
          <w:szCs w:val="20"/>
        </w:rPr>
        <w:tab/>
        <w:t>Xác định Giá trị tài sản ròng của Quỹ</w:t>
      </w:r>
    </w:p>
    <w:p w:rsidR="0045786F" w:rsidRPr="004E1732" w:rsidRDefault="0045786F" w:rsidP="00EF4551">
      <w:pPr>
        <w:tabs>
          <w:tab w:val="left" w:pos="720"/>
        </w:tabs>
        <w:spacing w:before="120" w:after="120" w:line="360" w:lineRule="auto"/>
        <w:ind w:left="720"/>
        <w:jc w:val="both"/>
        <w:rPr>
          <w:rFonts w:ascii="Arial" w:hAnsi="Arial" w:cs="Arial"/>
          <w:i/>
          <w:sz w:val="20"/>
          <w:szCs w:val="20"/>
        </w:rPr>
      </w:pPr>
      <w:r w:rsidRPr="004E1732">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4E1732">
        <w:rPr>
          <w:rFonts w:ascii="Arial" w:eastAsia="Times New Roman" w:hAnsi="Arial" w:cs="Arial"/>
          <w:sz w:val="20"/>
          <w:szCs w:val="20"/>
        </w:rPr>
        <w:t>giá</w:t>
      </w:r>
      <w:r w:rsidRPr="004E1732">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4E1732" w:rsidRDefault="008A382A" w:rsidP="00EF4551">
      <w:pPr>
        <w:pStyle w:val="ListParagraph"/>
        <w:tabs>
          <w:tab w:val="left" w:pos="720"/>
        </w:tabs>
        <w:spacing w:before="120" w:after="120" w:line="36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4E1732" w:rsidRDefault="008A382A" w:rsidP="00EF4551">
      <w:pPr>
        <w:pStyle w:val="ListParagraph"/>
        <w:tabs>
          <w:tab w:val="left" w:pos="720"/>
        </w:tabs>
        <w:spacing w:before="120" w:after="120" w:line="360" w:lineRule="auto"/>
        <w:ind w:left="709"/>
        <w:jc w:val="both"/>
        <w:rPr>
          <w:rFonts w:ascii="Arial" w:hAnsi="Arial" w:cs="Arial"/>
          <w:sz w:val="20"/>
          <w:szCs w:val="20"/>
        </w:rPr>
      </w:pPr>
      <w:r w:rsidRPr="004E1732">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4E1732" w:rsidRDefault="008A382A" w:rsidP="00EF4551">
      <w:pPr>
        <w:pStyle w:val="ListParagraph"/>
        <w:tabs>
          <w:tab w:val="left" w:pos="720"/>
        </w:tabs>
        <w:spacing w:before="120" w:after="120" w:line="360" w:lineRule="auto"/>
        <w:ind w:left="709"/>
        <w:jc w:val="both"/>
        <w:rPr>
          <w:rFonts w:ascii="Arial" w:hAnsi="Arial" w:cs="Arial"/>
          <w:sz w:val="20"/>
          <w:szCs w:val="20"/>
        </w:rPr>
      </w:pPr>
      <w:r w:rsidRPr="004E1732">
        <w:rPr>
          <w:rFonts w:ascii="Arial" w:hAnsi="Arial" w:cs="Arial"/>
          <w:sz w:val="20"/>
          <w:szCs w:val="20"/>
        </w:rPr>
        <w:tab/>
        <w:t>Giá trị tài sản ròng được tính cho mỗi ngày giao dịch của Quỹ sẽ được làm tròn xuống đến hai (02) chữ số thập phân.</w:t>
      </w:r>
    </w:p>
    <w:p w:rsidR="00A95E3B" w:rsidRPr="004E1732"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4E1732">
        <w:rPr>
          <w:rFonts w:ascii="Arial" w:hAnsi="Arial" w:cs="Arial"/>
          <w:b/>
          <w:sz w:val="20"/>
          <w:szCs w:val="20"/>
        </w:rPr>
        <w:t>Tần suất giao dịch chứng chỉ Quỹ</w:t>
      </w:r>
    </w:p>
    <w:p w:rsidR="0072622F" w:rsidRPr="004E1732" w:rsidRDefault="0072622F" w:rsidP="00EF4551">
      <w:pPr>
        <w:widowControl w:val="0"/>
        <w:spacing w:after="0" w:line="360" w:lineRule="auto"/>
        <w:ind w:left="709"/>
        <w:jc w:val="both"/>
        <w:rPr>
          <w:rFonts w:ascii="Arial" w:hAnsi="Arial" w:cs="Arial"/>
          <w:sz w:val="20"/>
          <w:szCs w:val="20"/>
        </w:rPr>
      </w:pPr>
      <w:r w:rsidRPr="004E1732">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4E1732" w:rsidRDefault="0072622F" w:rsidP="00EF4551">
      <w:pPr>
        <w:pStyle w:val="ListParagraph"/>
        <w:widowControl w:val="0"/>
        <w:numPr>
          <w:ilvl w:val="0"/>
          <w:numId w:val="29"/>
        </w:numPr>
        <w:spacing w:after="0" w:line="360" w:lineRule="auto"/>
        <w:jc w:val="both"/>
        <w:rPr>
          <w:rFonts w:ascii="Arial" w:hAnsi="Arial" w:cs="Arial"/>
          <w:sz w:val="20"/>
          <w:szCs w:val="20"/>
        </w:rPr>
      </w:pPr>
      <w:r w:rsidRPr="004E1732">
        <w:rPr>
          <w:rFonts w:ascii="Arial" w:hAnsi="Arial" w:cs="Arial"/>
          <w:sz w:val="20"/>
          <w:szCs w:val="20"/>
        </w:rPr>
        <w:t>Các ngày làm việc trong tuần từ thứ Hai đến thứ Sáu (tần suất giao dịch hàng ngày).</w:t>
      </w:r>
    </w:p>
    <w:p w:rsidR="0072622F" w:rsidRPr="004E1732" w:rsidRDefault="0072622F" w:rsidP="00EF4551">
      <w:pPr>
        <w:pStyle w:val="ListParagraph"/>
        <w:widowControl w:val="0"/>
        <w:numPr>
          <w:ilvl w:val="0"/>
          <w:numId w:val="29"/>
        </w:numPr>
        <w:spacing w:after="0" w:line="360" w:lineRule="auto"/>
        <w:jc w:val="both"/>
        <w:rPr>
          <w:rFonts w:ascii="Arial" w:hAnsi="Arial" w:cs="Arial"/>
          <w:sz w:val="20"/>
          <w:szCs w:val="20"/>
        </w:rPr>
      </w:pPr>
      <w:r w:rsidRPr="004E1732">
        <w:rPr>
          <w:rFonts w:ascii="Arial" w:hAnsi="Arial" w:cs="Arial"/>
          <w:sz w:val="20"/>
          <w:szCs w:val="20"/>
        </w:rPr>
        <w:t>Ngày Giao Dịch sẽ không bao gồm các ngày nghỉ lễ, kể cả nghỉ bù theo quy định của pháp luật.</w:t>
      </w:r>
    </w:p>
    <w:p w:rsidR="003A63FB" w:rsidRPr="004E1732" w:rsidRDefault="0072622F" w:rsidP="00EF4551">
      <w:pPr>
        <w:widowControl w:val="0"/>
        <w:spacing w:after="0" w:line="360" w:lineRule="auto"/>
        <w:ind w:left="720"/>
        <w:jc w:val="both"/>
        <w:rPr>
          <w:rFonts w:ascii="Arial" w:hAnsi="Arial" w:cs="Arial"/>
          <w:sz w:val="20"/>
          <w:szCs w:val="20"/>
        </w:rPr>
      </w:pPr>
      <w:r w:rsidRPr="004E1732">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4E1732"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E1732">
        <w:rPr>
          <w:rFonts w:ascii="Arial" w:eastAsia="Times New Roman" w:hAnsi="Arial" w:cs="Arial"/>
          <w:b/>
          <w:bCs/>
          <w:sz w:val="20"/>
          <w:szCs w:val="20"/>
        </w:rPr>
        <w:t>Hạn mức</w:t>
      </w:r>
      <w:r w:rsidR="008A382A" w:rsidRPr="004E1732">
        <w:rPr>
          <w:rFonts w:ascii="Arial" w:eastAsia="Times New Roman" w:hAnsi="Arial" w:cs="Arial"/>
          <w:b/>
          <w:bCs/>
          <w:sz w:val="20"/>
          <w:szCs w:val="20"/>
        </w:rPr>
        <w:t xml:space="preserve"> đầu t</w:t>
      </w:r>
      <w:r w:rsidRPr="004E1732">
        <w:rPr>
          <w:rFonts w:ascii="Arial" w:eastAsia="Times New Roman" w:hAnsi="Arial" w:cs="Arial"/>
          <w:b/>
          <w:bCs/>
          <w:sz w:val="20"/>
          <w:szCs w:val="20"/>
        </w:rPr>
        <w:t>ư:</w:t>
      </w:r>
    </w:p>
    <w:p w:rsidR="00885427" w:rsidRPr="004E1732"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E1732">
        <w:rPr>
          <w:rFonts w:ascii="Arial" w:hAnsi="Arial" w:cs="Arial"/>
          <w:sz w:val="20"/>
          <w:szCs w:val="20"/>
        </w:rPr>
        <w:t>Theo điều lệ quỹ và quy định pháp luật hiện hành.</w:t>
      </w:r>
    </w:p>
    <w:p w:rsidR="004723EE" w:rsidRPr="004E1732" w:rsidRDefault="008A382A" w:rsidP="00EF4551">
      <w:pPr>
        <w:spacing w:before="120" w:after="120" w:line="360" w:lineRule="auto"/>
        <w:ind w:left="709" w:hanging="709"/>
        <w:jc w:val="both"/>
        <w:rPr>
          <w:rFonts w:ascii="Arial" w:hAnsi="Arial" w:cs="Arial"/>
          <w:b/>
          <w:sz w:val="20"/>
          <w:szCs w:val="20"/>
        </w:rPr>
      </w:pPr>
      <w:r w:rsidRPr="004E1732">
        <w:rPr>
          <w:rFonts w:ascii="Arial" w:hAnsi="Arial" w:cs="Arial"/>
          <w:b/>
          <w:sz w:val="20"/>
          <w:szCs w:val="20"/>
        </w:rPr>
        <w:t>2.</w:t>
      </w:r>
      <w:r w:rsidRPr="004E1732">
        <w:rPr>
          <w:rFonts w:ascii="Arial" w:hAnsi="Arial" w:cs="Arial"/>
          <w:b/>
          <w:sz w:val="20"/>
          <w:szCs w:val="20"/>
        </w:rPr>
        <w:tab/>
        <w:t>Kỳ kế toán, đơn vị tiền tệ sử dụng trong kế toán</w:t>
      </w:r>
    </w:p>
    <w:p w:rsidR="00B71FF1" w:rsidRPr="004E1732" w:rsidRDefault="008A382A" w:rsidP="00EF4551">
      <w:pPr>
        <w:spacing w:before="120" w:after="120" w:line="360" w:lineRule="auto"/>
        <w:ind w:left="709" w:hanging="709"/>
        <w:jc w:val="both"/>
        <w:rPr>
          <w:rFonts w:ascii="Arial" w:hAnsi="Arial" w:cs="Arial"/>
          <w:b/>
          <w:i/>
          <w:sz w:val="20"/>
          <w:szCs w:val="20"/>
        </w:rPr>
      </w:pPr>
      <w:r w:rsidRPr="004E1732">
        <w:rPr>
          <w:rFonts w:ascii="Arial" w:hAnsi="Arial" w:cs="Arial"/>
          <w:b/>
          <w:i/>
          <w:sz w:val="20"/>
          <w:szCs w:val="20"/>
        </w:rPr>
        <w:t xml:space="preserve">2.1 </w:t>
      </w:r>
      <w:r w:rsidRPr="004E1732">
        <w:rPr>
          <w:rFonts w:ascii="Arial" w:hAnsi="Arial" w:cs="Arial"/>
          <w:b/>
          <w:i/>
          <w:sz w:val="20"/>
          <w:szCs w:val="20"/>
        </w:rPr>
        <w:tab/>
        <w:t xml:space="preserve">Kỳ kế toán </w:t>
      </w:r>
    </w:p>
    <w:p w:rsidR="009B6195" w:rsidRPr="004E1732" w:rsidRDefault="003169FD" w:rsidP="00EF4551">
      <w:pPr>
        <w:spacing w:before="120" w:after="120" w:line="360" w:lineRule="auto"/>
        <w:ind w:left="706"/>
        <w:jc w:val="both"/>
        <w:rPr>
          <w:rFonts w:ascii="Arial" w:eastAsia="Times New Roman" w:hAnsi="Arial" w:cs="Arial"/>
          <w:bCs/>
          <w:sz w:val="20"/>
          <w:szCs w:val="20"/>
          <w:lang w:eastAsia="en-GB"/>
        </w:rPr>
      </w:pPr>
      <w:r w:rsidRPr="004E1732">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4E1732" w:rsidRDefault="008A382A" w:rsidP="00EF4551">
      <w:pPr>
        <w:spacing w:before="120" w:after="120" w:line="360" w:lineRule="auto"/>
        <w:ind w:left="706" w:hanging="709"/>
        <w:jc w:val="both"/>
        <w:rPr>
          <w:rFonts w:ascii="Arial" w:hAnsi="Arial" w:cs="Arial"/>
          <w:b/>
          <w:i/>
          <w:sz w:val="20"/>
          <w:szCs w:val="20"/>
        </w:rPr>
      </w:pPr>
      <w:r w:rsidRPr="004E1732">
        <w:rPr>
          <w:rFonts w:ascii="Arial" w:hAnsi="Arial" w:cs="Arial"/>
          <w:b/>
          <w:i/>
          <w:sz w:val="20"/>
          <w:szCs w:val="20"/>
        </w:rPr>
        <w:t>2.2</w:t>
      </w:r>
      <w:r w:rsidRPr="004E1732">
        <w:rPr>
          <w:rFonts w:ascii="Arial" w:hAnsi="Arial" w:cs="Arial"/>
          <w:b/>
          <w:i/>
          <w:sz w:val="20"/>
          <w:szCs w:val="20"/>
        </w:rPr>
        <w:tab/>
        <w:t xml:space="preserve"> Đơn vị tiền tệ sử dụng trong kế toán: </w:t>
      </w:r>
    </w:p>
    <w:p w:rsidR="002D160D" w:rsidRPr="004E1732" w:rsidRDefault="008A382A" w:rsidP="00EF4551">
      <w:pPr>
        <w:pStyle w:val="ListParagraph"/>
        <w:spacing w:before="120" w:after="120" w:line="360" w:lineRule="auto"/>
        <w:jc w:val="both"/>
        <w:rPr>
          <w:rFonts w:ascii="Arial" w:hAnsi="Arial" w:cs="Arial"/>
          <w:sz w:val="20"/>
          <w:szCs w:val="20"/>
        </w:rPr>
      </w:pPr>
      <w:r w:rsidRPr="004E1732">
        <w:rPr>
          <w:rFonts w:ascii="Arial" w:hAnsi="Arial" w:cs="Arial"/>
          <w:sz w:val="20"/>
          <w:szCs w:val="20"/>
        </w:rPr>
        <w:t xml:space="preserve">Đơn vị tiền tệ sử dụng trong kế toán và trình bày báo cáo tài chính là đồng Việt Nam (“VND”). </w:t>
      </w:r>
    </w:p>
    <w:p w:rsidR="00B71FF1" w:rsidRPr="004E1732"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Chuẩn mực và Chế độ kế toán áp dụng</w:t>
      </w:r>
    </w:p>
    <w:p w:rsidR="00B71FF1" w:rsidRPr="004E1732" w:rsidRDefault="008A382A" w:rsidP="00EF4551">
      <w:pPr>
        <w:spacing w:before="120" w:after="120" w:line="360" w:lineRule="auto"/>
        <w:ind w:left="360" w:hanging="360"/>
        <w:jc w:val="both"/>
        <w:rPr>
          <w:rFonts w:ascii="Arial" w:hAnsi="Arial" w:cs="Arial"/>
          <w:b/>
          <w:i/>
          <w:sz w:val="20"/>
          <w:szCs w:val="20"/>
        </w:rPr>
      </w:pPr>
      <w:r w:rsidRPr="004E1732">
        <w:rPr>
          <w:rFonts w:ascii="Arial" w:hAnsi="Arial" w:cs="Arial"/>
          <w:b/>
          <w:i/>
          <w:sz w:val="20"/>
          <w:szCs w:val="20"/>
        </w:rPr>
        <w:t xml:space="preserve">3.1 </w:t>
      </w:r>
      <w:r w:rsidRPr="004E1732">
        <w:rPr>
          <w:rFonts w:ascii="Arial" w:hAnsi="Arial" w:cs="Arial"/>
          <w:b/>
          <w:i/>
          <w:sz w:val="20"/>
          <w:szCs w:val="20"/>
        </w:rPr>
        <w:tab/>
      </w:r>
      <w:r w:rsidRPr="004E1732">
        <w:rPr>
          <w:rFonts w:ascii="Arial" w:hAnsi="Arial" w:cs="Arial"/>
          <w:b/>
          <w:i/>
          <w:sz w:val="20"/>
          <w:szCs w:val="20"/>
        </w:rPr>
        <w:tab/>
        <w:t xml:space="preserve">Chế độ kế toán áp dụng </w:t>
      </w:r>
    </w:p>
    <w:p w:rsidR="00066216" w:rsidRPr="004E1732" w:rsidRDefault="00885427"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E1732">
        <w:rPr>
          <w:rFonts w:ascii="Arial" w:hAnsi="Arial" w:cs="Arial"/>
          <w:spacing w:val="3"/>
          <w:sz w:val="20"/>
          <w:szCs w:val="20"/>
        </w:rPr>
        <w:t>Quỹ áp dụng Chế độ Kế toán Quỹ Đầu tư Chứng khoán ban hành theo Thông tư số 198/2012/TT-BTC ngày 15/11/2012 của Bộ trưởng Bộ Tài chính và theo các chuẩn mực kế toán, hệ thống kế toán Việt Nam.</w:t>
      </w:r>
    </w:p>
    <w:p w:rsidR="00B71FF1" w:rsidRPr="004E1732" w:rsidRDefault="008A382A" w:rsidP="00EF4551">
      <w:pPr>
        <w:spacing w:before="120" w:after="120" w:line="360" w:lineRule="auto"/>
        <w:ind w:left="360" w:hanging="360"/>
        <w:jc w:val="both"/>
        <w:rPr>
          <w:rFonts w:ascii="Arial" w:eastAsia="Times New Roman" w:hAnsi="Arial" w:cs="Arial"/>
          <w:b/>
          <w:i/>
          <w:sz w:val="20"/>
          <w:szCs w:val="20"/>
        </w:rPr>
      </w:pPr>
      <w:r w:rsidRPr="004E1732">
        <w:rPr>
          <w:rFonts w:ascii="Arial" w:eastAsia="Times New Roman" w:hAnsi="Arial" w:cs="Arial"/>
          <w:b/>
          <w:i/>
          <w:sz w:val="20"/>
          <w:szCs w:val="20"/>
        </w:rPr>
        <w:t xml:space="preserve">3.2 </w:t>
      </w:r>
      <w:r w:rsidRPr="004E1732">
        <w:rPr>
          <w:rFonts w:ascii="Arial" w:eastAsia="Times New Roman" w:hAnsi="Arial" w:cs="Arial"/>
          <w:b/>
          <w:i/>
          <w:sz w:val="20"/>
          <w:szCs w:val="20"/>
        </w:rPr>
        <w:tab/>
      </w:r>
      <w:r w:rsidRPr="004E1732">
        <w:rPr>
          <w:rFonts w:ascii="Arial" w:eastAsia="Times New Roman" w:hAnsi="Arial" w:cs="Arial"/>
          <w:b/>
          <w:i/>
          <w:sz w:val="20"/>
          <w:szCs w:val="20"/>
        </w:rPr>
        <w:tab/>
        <w:t xml:space="preserve">Tuyên bố về việc tuân thủ Chuẩn mực kế toán và Chế độ kế toán </w:t>
      </w:r>
    </w:p>
    <w:p w:rsidR="001160CE" w:rsidRPr="004E1732" w:rsidRDefault="008A382A" w:rsidP="00EF4551">
      <w:pPr>
        <w:spacing w:before="120" w:after="120" w:line="360" w:lineRule="auto"/>
        <w:ind w:left="720"/>
        <w:jc w:val="both"/>
        <w:rPr>
          <w:rFonts w:ascii="Arial" w:eastAsia="Times New Roman" w:hAnsi="Arial" w:cs="Arial"/>
          <w:sz w:val="20"/>
          <w:szCs w:val="20"/>
        </w:rPr>
      </w:pPr>
      <w:r w:rsidRPr="004E1732">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4E1732">
        <w:rPr>
          <w:rFonts w:ascii="Arial" w:eastAsia="Times New Roman" w:hAnsi="Arial" w:cs="Arial"/>
          <w:sz w:val="20"/>
          <w:szCs w:val="20"/>
        </w:rPr>
        <w:t>,</w:t>
      </w:r>
      <w:r w:rsidRPr="004E1732">
        <w:rPr>
          <w:rFonts w:ascii="Arial" w:eastAsia="Times New Roman" w:hAnsi="Arial" w:cs="Arial"/>
          <w:sz w:val="20"/>
          <w:szCs w:val="20"/>
        </w:rPr>
        <w:t xml:space="preserve"> </w:t>
      </w:r>
      <w:r w:rsidR="006D162B" w:rsidRPr="004E1732">
        <w:rPr>
          <w:rFonts w:ascii="Arial" w:eastAsia="Times New Roman" w:hAnsi="Arial" w:cs="Arial"/>
          <w:bCs/>
          <w:sz w:val="20"/>
          <w:szCs w:val="20"/>
          <w:lang w:eastAsia="en-GB"/>
        </w:rPr>
        <w:t>Thông tư số 181/2015/TT-BTC ngày 13/11/2015 của Bộ Tài Chính,</w:t>
      </w:r>
      <w:r w:rsidR="006D162B" w:rsidRPr="004E1732">
        <w:rPr>
          <w:rFonts w:ascii="Arial" w:eastAsia="Times New Roman" w:hAnsi="Arial" w:cs="Arial"/>
          <w:sz w:val="20"/>
          <w:szCs w:val="20"/>
        </w:rPr>
        <w:t xml:space="preserve"> </w:t>
      </w:r>
      <w:r w:rsidR="00885427" w:rsidRPr="004E1732">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rsidR="00B71FF1" w:rsidRPr="004E1732" w:rsidRDefault="008A382A" w:rsidP="00EF4551">
      <w:pPr>
        <w:spacing w:before="120" w:after="120" w:line="360" w:lineRule="auto"/>
        <w:jc w:val="both"/>
        <w:rPr>
          <w:rFonts w:ascii="Arial" w:eastAsia="Times New Roman" w:hAnsi="Arial" w:cs="Arial"/>
          <w:b/>
          <w:i/>
          <w:sz w:val="20"/>
          <w:szCs w:val="20"/>
        </w:rPr>
      </w:pPr>
      <w:r w:rsidRPr="004E1732">
        <w:rPr>
          <w:rFonts w:ascii="Arial" w:eastAsia="Times New Roman" w:hAnsi="Arial" w:cs="Arial"/>
          <w:b/>
          <w:i/>
          <w:sz w:val="20"/>
          <w:szCs w:val="20"/>
        </w:rPr>
        <w:t xml:space="preserve">3.3 </w:t>
      </w:r>
      <w:r w:rsidRPr="004E1732">
        <w:rPr>
          <w:rFonts w:ascii="Arial" w:eastAsia="Times New Roman" w:hAnsi="Arial" w:cs="Arial"/>
          <w:b/>
          <w:i/>
          <w:sz w:val="20"/>
          <w:szCs w:val="20"/>
        </w:rPr>
        <w:tab/>
        <w:t>Hình thức kế toán áp dụng</w:t>
      </w:r>
    </w:p>
    <w:p w:rsidR="00B75203" w:rsidRPr="004E1732" w:rsidRDefault="008A382A" w:rsidP="00EF4551">
      <w:pPr>
        <w:spacing w:before="120" w:after="120" w:line="360" w:lineRule="auto"/>
        <w:ind w:firstLine="720"/>
        <w:jc w:val="both"/>
        <w:rPr>
          <w:rFonts w:ascii="Arial" w:eastAsia="Times New Roman" w:hAnsi="Arial" w:cs="Arial"/>
          <w:sz w:val="20"/>
          <w:szCs w:val="20"/>
        </w:rPr>
      </w:pPr>
      <w:r w:rsidRPr="004E1732">
        <w:rPr>
          <w:rFonts w:ascii="Arial" w:eastAsia="Times New Roman" w:hAnsi="Arial" w:cs="Arial"/>
          <w:sz w:val="20"/>
          <w:szCs w:val="20"/>
        </w:rPr>
        <w:t>Hình thức sổ kế toán áp dụng được đăng ký của Quỹ là nhật ký chung.</w:t>
      </w:r>
    </w:p>
    <w:p w:rsidR="00B71FF1" w:rsidRPr="004E1732"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Các chính sách kế toán áp dụng</w:t>
      </w:r>
    </w:p>
    <w:p w:rsidR="00B71FF1" w:rsidRPr="004E1732" w:rsidRDefault="008A382A"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lastRenderedPageBreak/>
        <w:t>Tiền và các khoản tương đương tiền</w:t>
      </w:r>
    </w:p>
    <w:p w:rsidR="00B71FF1" w:rsidRPr="004E1732" w:rsidRDefault="008A382A" w:rsidP="00EF4551">
      <w:pPr>
        <w:spacing w:before="120" w:after="120" w:line="360" w:lineRule="auto"/>
        <w:ind w:left="720"/>
        <w:jc w:val="both"/>
        <w:rPr>
          <w:rFonts w:ascii="Arial" w:hAnsi="Arial" w:cs="Arial"/>
          <w:sz w:val="20"/>
          <w:szCs w:val="20"/>
        </w:rPr>
      </w:pPr>
      <w:r w:rsidRPr="004E1732">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4E1732" w:rsidRDefault="008A382A" w:rsidP="00EF4551">
      <w:pPr>
        <w:pStyle w:val="ListParagraph"/>
        <w:numPr>
          <w:ilvl w:val="1"/>
          <w:numId w:val="7"/>
        </w:numPr>
        <w:spacing w:before="120" w:after="120" w:line="360" w:lineRule="auto"/>
        <w:ind w:left="720" w:hanging="720"/>
        <w:jc w:val="both"/>
        <w:rPr>
          <w:rFonts w:ascii="Arial" w:hAnsi="Arial" w:cs="Arial"/>
          <w:b/>
          <w:i/>
          <w:sz w:val="20"/>
          <w:szCs w:val="20"/>
        </w:rPr>
      </w:pPr>
      <w:r w:rsidRPr="004E1732">
        <w:rPr>
          <w:rFonts w:ascii="Arial" w:hAnsi="Arial" w:cs="Arial"/>
          <w:b/>
          <w:i/>
          <w:sz w:val="20"/>
          <w:szCs w:val="20"/>
        </w:rPr>
        <w:t xml:space="preserve">Các khoản đầu tư </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Nguyên tắc phân loại</w:t>
      </w:r>
    </w:p>
    <w:p w:rsidR="002D160D"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Ghi nhận ban đầu</w:t>
      </w:r>
    </w:p>
    <w:p w:rsidR="002D160D"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Quỹ ghi nhận các khoản đầu tư chứng khoán tại ngày giao dịch.</w:t>
      </w:r>
    </w:p>
    <w:p w:rsidR="002D160D"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Ghi nhận tiếp theo</w:t>
      </w:r>
    </w:p>
    <w:p w:rsidR="00174764" w:rsidRPr="004E1732" w:rsidRDefault="008A382A" w:rsidP="00EF4551">
      <w:pPr>
        <w:pStyle w:val="BodyText"/>
        <w:spacing w:before="120" w:line="360" w:lineRule="auto"/>
        <w:ind w:left="720"/>
        <w:rPr>
          <w:rFonts w:ascii="Arial" w:eastAsiaTheme="minorHAnsi" w:hAnsi="Arial" w:cs="Arial"/>
          <w:lang w:val="es-MX"/>
        </w:rPr>
      </w:pPr>
      <w:r w:rsidRPr="004E1732">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4E1732"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E1732">
        <w:rPr>
          <w:rFonts w:ascii="Arial" w:eastAsiaTheme="minorHAnsi" w:hAnsi="Arial" w:cs="Arial"/>
          <w:lang w:val="es-MX"/>
        </w:rPr>
        <w:t>Tiền gửi có kỳ hạn, chứng chỉ tiền gửi được ghi nhận theo giá gốc</w:t>
      </w:r>
    </w:p>
    <w:p w:rsidR="00174764" w:rsidRPr="004E1732"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E1732">
        <w:rPr>
          <w:rFonts w:ascii="Arial" w:eastAsiaTheme="minorHAnsi" w:hAnsi="Arial" w:cs="Arial"/>
          <w:lang w:val="es-MX"/>
        </w:rPr>
        <w:t>Cổ phiếu niêm yết, chưa niêm yết được ghi nhận theo giá trị hợp lý của các cổ phiếu này; và</w:t>
      </w:r>
    </w:p>
    <w:p w:rsidR="00174764" w:rsidRPr="004E1732"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E1732">
        <w:rPr>
          <w:rFonts w:ascii="Arial" w:eastAsiaTheme="minorHAnsi" w:hAnsi="Arial" w:cs="Arial"/>
          <w:lang w:val="es-MX"/>
        </w:rPr>
        <w:t>Trái phiếu niêm yết được ghi nhận theo giá trị hợp lý của các trái phiếu này.</w:t>
      </w:r>
    </w:p>
    <w:p w:rsidR="00174764" w:rsidRPr="004E1732" w:rsidRDefault="008A382A" w:rsidP="00EF4551">
      <w:pPr>
        <w:pStyle w:val="BodyTextIndent"/>
        <w:spacing w:before="120" w:line="360" w:lineRule="auto"/>
        <w:ind w:left="720"/>
        <w:jc w:val="both"/>
        <w:rPr>
          <w:rFonts w:ascii="Arial" w:hAnsi="Arial" w:cs="Arial"/>
          <w:sz w:val="20"/>
          <w:szCs w:val="20"/>
          <w:lang w:val="es-MX"/>
        </w:rPr>
      </w:pPr>
      <w:r w:rsidRPr="004E1732">
        <w:rPr>
          <w:rFonts w:ascii="Arial" w:hAnsi="Arial" w:cs="Arial"/>
          <w:sz w:val="20"/>
          <w:szCs w:val="20"/>
          <w:lang w:val="es-MX"/>
        </w:rPr>
        <w:t>Giá trị hợp lý được xác định theo các nguyên tắc định giá được trình bày dưới đây.</w:t>
      </w:r>
    </w:p>
    <w:p w:rsidR="00174764" w:rsidRPr="004E1732" w:rsidRDefault="008A382A" w:rsidP="00EF4551">
      <w:pPr>
        <w:pStyle w:val="BodyText"/>
        <w:spacing w:before="120" w:after="120" w:line="360" w:lineRule="auto"/>
        <w:ind w:left="720"/>
        <w:rPr>
          <w:rFonts w:ascii="Arial" w:hAnsi="Arial" w:cs="Arial"/>
          <w:lang w:val="en-US"/>
        </w:rPr>
      </w:pPr>
      <w:r w:rsidRPr="004E1732">
        <w:rPr>
          <w:rFonts w:ascii="Arial" w:hAnsi="Arial" w:cs="Arial"/>
          <w:lang w:val="en-US"/>
        </w:rPr>
        <w:t>Lợi nhuận thuần nhận được từ các khoản đầu tư phát sinh sau ngày đầu tư được ghi nhận vào báo cáo kết quả hoạt động.</w:t>
      </w:r>
    </w:p>
    <w:p w:rsidR="00174764" w:rsidRPr="004E1732" w:rsidRDefault="008A382A" w:rsidP="00EF4551">
      <w:pPr>
        <w:spacing w:before="120" w:after="120" w:line="360" w:lineRule="auto"/>
        <w:ind w:left="720"/>
        <w:jc w:val="both"/>
        <w:rPr>
          <w:rFonts w:ascii="Arial" w:eastAsia="Times New Roman" w:hAnsi="Arial" w:cs="Arial"/>
          <w:bCs/>
          <w:sz w:val="20"/>
          <w:szCs w:val="20"/>
          <w:lang w:eastAsia="en-GB"/>
        </w:rPr>
      </w:pPr>
      <w:r w:rsidRPr="004E1732">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Định giá lại cho mục đích tính toán giá trị tài sản ròng của Quỹ</w:t>
      </w:r>
    </w:p>
    <w:p w:rsidR="00885427" w:rsidRPr="004E1732" w:rsidRDefault="00885427"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rsidR="002D160D" w:rsidRPr="004E1732" w:rsidRDefault="008A382A"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Nguyên tắc định giá </w:t>
      </w:r>
    </w:p>
    <w:p w:rsidR="00203CE4" w:rsidRPr="00CB3836" w:rsidRDefault="008A382A" w:rsidP="00CB3836">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Các khoản đầu tư của Quỹ được định giá theo các nguyên tắc và phương pháp quy định trong Sổ tay Định giá</w:t>
      </w:r>
      <w:r w:rsidR="00885427" w:rsidRPr="004E1732">
        <w:rPr>
          <w:rFonts w:ascii="Arial" w:eastAsia="Times New Roman" w:hAnsi="Arial" w:cs="Arial"/>
          <w:bCs/>
          <w:sz w:val="20"/>
          <w:szCs w:val="20"/>
          <w:lang w:eastAsia="en-GB"/>
        </w:rPr>
        <w:t>.</w:t>
      </w: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Các khoản phải thu</w:t>
      </w:r>
    </w:p>
    <w:p w:rsidR="00637E50" w:rsidRPr="004E1732" w:rsidRDefault="003A63FB" w:rsidP="00EF4551">
      <w:pPr>
        <w:spacing w:before="120" w:after="120" w:line="360" w:lineRule="auto"/>
        <w:ind w:left="720"/>
        <w:jc w:val="both"/>
        <w:rPr>
          <w:rFonts w:ascii="Arial" w:hAnsi="Arial" w:cs="Arial"/>
          <w:sz w:val="20"/>
          <w:szCs w:val="20"/>
        </w:rPr>
      </w:pPr>
      <w:r w:rsidRPr="004E1732">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4E1732" w:rsidRDefault="003A63FB" w:rsidP="00EF4551">
      <w:pPr>
        <w:spacing w:before="120" w:after="120" w:line="360" w:lineRule="auto"/>
        <w:ind w:left="720"/>
        <w:jc w:val="both"/>
        <w:rPr>
          <w:rFonts w:ascii="Arial" w:hAnsi="Arial" w:cs="Arial"/>
          <w:sz w:val="20"/>
          <w:szCs w:val="20"/>
        </w:rPr>
      </w:pPr>
      <w:r w:rsidRPr="004E1732">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4E1732" w:rsidRDefault="00885427" w:rsidP="00EF4551">
      <w:pPr>
        <w:spacing w:before="120" w:after="120" w:line="360" w:lineRule="auto"/>
        <w:ind w:left="720"/>
        <w:jc w:val="both"/>
        <w:rPr>
          <w:rFonts w:ascii="Arial" w:hAnsi="Arial" w:cs="Arial"/>
          <w:sz w:val="20"/>
          <w:szCs w:val="20"/>
        </w:rPr>
      </w:pPr>
      <w:r w:rsidRPr="004E1732">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4E1732"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4E1732" w:rsidRDefault="003A63FB"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4E1732" w:rsidRDefault="003A63FB" w:rsidP="00EF4551">
            <w:pPr>
              <w:spacing w:before="120" w:after="12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Mức trích lập dự phòng</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30%</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50%</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70%</w:t>
            </w:r>
          </w:p>
        </w:tc>
      </w:tr>
      <w:tr w:rsidR="001B6ECA" w:rsidRPr="004E1732" w:rsidTr="00426920">
        <w:trPr>
          <w:trHeight w:val="20"/>
        </w:trPr>
        <w:tc>
          <w:tcPr>
            <w:tcW w:w="549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both"/>
              <w:rPr>
                <w:rFonts w:ascii="Arial" w:eastAsia="Times New Roman" w:hAnsi="Arial" w:cs="Arial"/>
                <w:sz w:val="20"/>
                <w:szCs w:val="20"/>
                <w:lang w:eastAsia="en-GB"/>
              </w:rPr>
            </w:pPr>
            <w:r w:rsidRPr="004E1732">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4E1732" w:rsidRDefault="003A63FB" w:rsidP="00EF4551">
            <w:pPr>
              <w:spacing w:before="120" w:after="120" w:line="360" w:lineRule="auto"/>
              <w:contextualSpacing/>
              <w:jc w:val="center"/>
              <w:rPr>
                <w:rFonts w:ascii="Arial" w:eastAsia="Times New Roman" w:hAnsi="Arial" w:cs="Arial"/>
                <w:sz w:val="20"/>
                <w:szCs w:val="20"/>
                <w:lang w:eastAsia="en-GB"/>
              </w:rPr>
            </w:pPr>
            <w:r w:rsidRPr="004E1732">
              <w:rPr>
                <w:rFonts w:ascii="Arial" w:eastAsia="Times New Roman" w:hAnsi="Arial" w:cs="Arial"/>
                <w:sz w:val="20"/>
                <w:szCs w:val="20"/>
                <w:lang w:eastAsia="en-GB"/>
              </w:rPr>
              <w:t>100%</w:t>
            </w:r>
          </w:p>
        </w:tc>
      </w:tr>
    </w:tbl>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Các khoản phải trả</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Phải trả hoạt động đầu tư và các khoản phải trả khác được thể hiện theo giá gốc.</w:t>
      </w:r>
    </w:p>
    <w:p w:rsidR="00637E50"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Dự phòng</w:t>
      </w:r>
    </w:p>
    <w:p w:rsidR="00637E50" w:rsidRPr="004E1732" w:rsidRDefault="003A63FB" w:rsidP="00EF4551">
      <w:pPr>
        <w:pStyle w:val="ListParagraph"/>
        <w:spacing w:before="120" w:after="120" w:line="360" w:lineRule="auto"/>
        <w:contextualSpacing w:val="0"/>
        <w:jc w:val="both"/>
        <w:rPr>
          <w:rFonts w:ascii="Arial" w:hAnsi="Arial" w:cs="Arial"/>
          <w:sz w:val="20"/>
          <w:szCs w:val="20"/>
        </w:rPr>
      </w:pPr>
      <w:r w:rsidRPr="004E1732">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Nguyên tắc ghi nhận vốn chủ sở hữu</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Các Chứng chỉ Quỹ với quyền hưởng cổ tức được phân loại là vốn chủ sở hữu. Mỗi đơn vị quỹ có mệ</w:t>
      </w:r>
      <w:r w:rsidR="004064EB">
        <w:rPr>
          <w:rFonts w:ascii="Arial" w:hAnsi="Arial" w:cs="Arial"/>
          <w:sz w:val="20"/>
          <w:szCs w:val="20"/>
        </w:rPr>
        <w:t>nh giá là 10,</w:t>
      </w:r>
      <w:r w:rsidRPr="004E1732">
        <w:rPr>
          <w:rFonts w:ascii="Arial" w:hAnsi="Arial" w:cs="Arial"/>
          <w:sz w:val="20"/>
          <w:szCs w:val="20"/>
        </w:rPr>
        <w:t xml:space="preserve">000 đồng Việt Nam. </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Số lượng Chứng chỉ Quỹ sau khi phân phối là số lẻ ở dạng thập phân, làm tròn xuống tới số hạng thứ hai sau dấu phẩy.</w:t>
      </w:r>
    </w:p>
    <w:p w:rsidR="00AA2399" w:rsidRPr="004E1732" w:rsidRDefault="003A63FB" w:rsidP="00EF4551">
      <w:pPr>
        <w:pStyle w:val="ListParagraph"/>
        <w:spacing w:before="240" w:after="240" w:line="360" w:lineRule="auto"/>
        <w:ind w:left="709"/>
        <w:jc w:val="both"/>
        <w:rPr>
          <w:rFonts w:ascii="Arial" w:hAnsi="Arial" w:cs="Arial"/>
          <w:b/>
          <w:i/>
          <w:sz w:val="20"/>
          <w:szCs w:val="20"/>
        </w:rPr>
      </w:pPr>
      <w:r w:rsidRPr="004E1732">
        <w:rPr>
          <w:rFonts w:ascii="Arial" w:hAnsi="Arial" w:cs="Arial"/>
          <w:b/>
          <w:i/>
          <w:sz w:val="20"/>
          <w:szCs w:val="20"/>
        </w:rPr>
        <w:t>Vốn góp phát hành</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4E1732" w:rsidRDefault="003A63FB" w:rsidP="00EF4551">
      <w:pPr>
        <w:pStyle w:val="ListParagraph"/>
        <w:spacing w:before="120" w:after="120" w:line="360" w:lineRule="auto"/>
        <w:ind w:left="709"/>
        <w:jc w:val="both"/>
        <w:rPr>
          <w:rFonts w:ascii="Arial" w:hAnsi="Arial" w:cs="Arial"/>
          <w:b/>
          <w:i/>
          <w:sz w:val="20"/>
          <w:szCs w:val="20"/>
        </w:rPr>
      </w:pPr>
      <w:r w:rsidRPr="004E1732">
        <w:rPr>
          <w:rFonts w:ascii="Arial" w:hAnsi="Arial" w:cs="Arial"/>
          <w:b/>
          <w:i/>
          <w:sz w:val="20"/>
          <w:szCs w:val="20"/>
        </w:rPr>
        <w:t>Vốn góp mua lại</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4E1732" w:rsidRDefault="003A63FB" w:rsidP="00EF4551">
      <w:pPr>
        <w:pStyle w:val="ListParagraph"/>
        <w:spacing w:before="120" w:after="120" w:line="360" w:lineRule="auto"/>
        <w:ind w:left="706"/>
        <w:contextualSpacing w:val="0"/>
        <w:jc w:val="both"/>
        <w:rPr>
          <w:rFonts w:ascii="Arial" w:hAnsi="Arial" w:cs="Arial"/>
          <w:b/>
          <w:i/>
          <w:sz w:val="20"/>
          <w:szCs w:val="20"/>
        </w:rPr>
      </w:pPr>
      <w:r w:rsidRPr="004E1732">
        <w:rPr>
          <w:rFonts w:ascii="Arial" w:hAnsi="Arial" w:cs="Arial"/>
          <w:b/>
          <w:i/>
          <w:sz w:val="20"/>
          <w:szCs w:val="20"/>
        </w:rPr>
        <w:t>Thặng dư vốn góp của Nhà Đầu tư</w:t>
      </w:r>
    </w:p>
    <w:p w:rsidR="003A63FB" w:rsidRPr="004E1732" w:rsidRDefault="003A63FB" w:rsidP="00EF4551">
      <w:pPr>
        <w:pStyle w:val="ListParagraph"/>
        <w:spacing w:before="120" w:after="120" w:line="360" w:lineRule="auto"/>
        <w:ind w:left="706"/>
        <w:contextualSpacing w:val="0"/>
        <w:jc w:val="both"/>
        <w:rPr>
          <w:rFonts w:ascii="Arial" w:hAnsi="Arial" w:cs="Arial"/>
          <w:b/>
          <w:i/>
          <w:sz w:val="20"/>
          <w:szCs w:val="20"/>
          <w:lang w:val="vi-VN"/>
        </w:rPr>
      </w:pPr>
      <w:r w:rsidRPr="004E1732">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4E1732" w:rsidRDefault="003A63FB" w:rsidP="00EF4551">
      <w:pPr>
        <w:pStyle w:val="ListParagraph"/>
        <w:spacing w:before="120" w:after="120" w:line="360" w:lineRule="auto"/>
        <w:ind w:left="709"/>
        <w:contextualSpacing w:val="0"/>
        <w:jc w:val="both"/>
        <w:rPr>
          <w:rFonts w:ascii="Arial" w:hAnsi="Arial" w:cs="Arial"/>
          <w:b/>
          <w:i/>
          <w:sz w:val="20"/>
          <w:szCs w:val="20"/>
        </w:rPr>
      </w:pPr>
      <w:r w:rsidRPr="004E1732">
        <w:rPr>
          <w:rFonts w:ascii="Arial" w:hAnsi="Arial" w:cs="Arial"/>
          <w:b/>
          <w:i/>
          <w:sz w:val="20"/>
          <w:szCs w:val="20"/>
        </w:rPr>
        <w:t>Lợi nhuận/(lỗ) chưa phân phối</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4E1732" w:rsidRDefault="003A63FB" w:rsidP="00EF4551">
      <w:pPr>
        <w:pStyle w:val="ListParagraph"/>
        <w:spacing w:before="120" w:after="120" w:line="360" w:lineRule="auto"/>
        <w:ind w:left="706"/>
        <w:contextualSpacing w:val="0"/>
        <w:jc w:val="both"/>
        <w:rPr>
          <w:rFonts w:ascii="Arial" w:hAnsi="Arial" w:cs="Arial"/>
          <w:sz w:val="20"/>
          <w:szCs w:val="20"/>
        </w:rPr>
      </w:pPr>
      <w:r w:rsidRPr="004E1732">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4E1732">
        <w:rPr>
          <w:rFonts w:ascii="Arial" w:hAnsi="Arial" w:cs="Arial"/>
          <w:sz w:val="20"/>
          <w:szCs w:val="20"/>
        </w:rPr>
        <w:tab/>
      </w:r>
    </w:p>
    <w:p w:rsidR="003A63FB" w:rsidRPr="004E1732" w:rsidRDefault="003A63FB" w:rsidP="00EF4551">
      <w:pPr>
        <w:pStyle w:val="ListParagraph"/>
        <w:spacing w:before="120" w:after="120" w:line="360" w:lineRule="auto"/>
        <w:ind w:left="706"/>
        <w:contextualSpacing w:val="0"/>
        <w:jc w:val="both"/>
        <w:rPr>
          <w:rFonts w:ascii="Arial" w:hAnsi="Arial" w:cs="Arial"/>
          <w:b/>
          <w:i/>
          <w:sz w:val="20"/>
          <w:szCs w:val="20"/>
        </w:rPr>
      </w:pPr>
      <w:r w:rsidRPr="004E1732">
        <w:rPr>
          <w:rFonts w:ascii="Arial" w:hAnsi="Arial" w:cs="Arial"/>
          <w:b/>
          <w:i/>
          <w:sz w:val="20"/>
          <w:szCs w:val="20"/>
        </w:rPr>
        <w:t>Lợi nhuận/Tài sản phân phối cho Nhà Đầu tư</w:t>
      </w:r>
    </w:p>
    <w:p w:rsidR="00AA2399" w:rsidRPr="004E1732" w:rsidRDefault="003A63FB" w:rsidP="00EF4551">
      <w:pPr>
        <w:pStyle w:val="ListParagraph"/>
        <w:spacing w:before="120" w:after="120" w:line="360" w:lineRule="auto"/>
        <w:ind w:left="709"/>
        <w:jc w:val="both"/>
        <w:rPr>
          <w:rFonts w:ascii="Arial" w:hAnsi="Arial" w:cs="Arial"/>
          <w:sz w:val="20"/>
          <w:szCs w:val="20"/>
        </w:rPr>
      </w:pPr>
      <w:r w:rsidRPr="004E1732">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4E1732" w:rsidRDefault="003A63FB" w:rsidP="00EF4551">
      <w:pPr>
        <w:pStyle w:val="ListParagraph"/>
        <w:spacing w:before="120" w:after="120" w:line="360" w:lineRule="auto"/>
        <w:ind w:left="706"/>
        <w:contextualSpacing w:val="0"/>
        <w:jc w:val="both"/>
        <w:rPr>
          <w:rFonts w:ascii="Arial" w:hAnsi="Arial" w:cs="Arial"/>
          <w:sz w:val="20"/>
          <w:szCs w:val="20"/>
        </w:rPr>
      </w:pPr>
      <w:r w:rsidRPr="004E1732">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Doanh thu</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4E1732" w:rsidRDefault="003A63FB"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Tiền lãi</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4E1732" w:rsidRDefault="003A63FB"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Cổ tức</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4E1732" w:rsidRDefault="003A63FB" w:rsidP="00EF4551">
      <w:pPr>
        <w:spacing w:before="120" w:after="120" w:line="360" w:lineRule="auto"/>
        <w:ind w:left="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Thu nhập từ hoạt động kinh doanh chứng khoán</w:t>
      </w:r>
    </w:p>
    <w:p w:rsidR="00637E50"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Nguyên tắc ghi nhận các khoản chi phí</w:t>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p>
    <w:p w:rsidR="00B71FF1" w:rsidRPr="004E1732" w:rsidRDefault="003A63FB" w:rsidP="00EF4551">
      <w:pPr>
        <w:spacing w:before="120" w:after="120" w:line="360" w:lineRule="auto"/>
        <w:ind w:left="714"/>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Phí quản lý Quỹ trả cho công ty quản lý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lưu ký tài sản quỹ, chi phí giám sát trả cho ngân hàng giám sát</w:t>
      </w:r>
      <w:r w:rsidR="003A63FB" w:rsidRPr="004E1732">
        <w:rPr>
          <w:rFonts w:ascii="Arial" w:eastAsia="Times New Roman" w:hAnsi="Arial" w:cs="Arial"/>
          <w:bCs/>
          <w:sz w:val="20"/>
          <w:szCs w:val="20"/>
          <w:lang w:eastAsia="en-GB"/>
        </w:rPr>
        <w:t>;</w:t>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Phí và lệ phí mà Quỹ phải thanh toán theo quy định của Pháp luật;</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kiểm toán Quỹ;</w:t>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thuê các tổ chức độc lập c</w:t>
      </w:r>
      <w:r w:rsidR="006B2D21" w:rsidRPr="004E1732">
        <w:rPr>
          <w:rFonts w:ascii="Arial" w:eastAsia="Times New Roman" w:hAnsi="Arial" w:cs="Arial"/>
          <w:bCs/>
          <w:sz w:val="20"/>
          <w:szCs w:val="20"/>
          <w:lang w:eastAsia="en-GB"/>
        </w:rPr>
        <w:t>ung cấp dịch vụ tư vấn định giá,</w:t>
      </w:r>
      <w:r w:rsidRPr="004E1732">
        <w:rPr>
          <w:rFonts w:ascii="Arial" w:eastAsia="Times New Roman" w:hAnsi="Arial" w:cs="Arial"/>
          <w:bCs/>
          <w:sz w:val="20"/>
          <w:szCs w:val="20"/>
          <w:lang w:eastAsia="en-GB"/>
        </w:rPr>
        <w:t xml:space="preserve"> đánh giá tài sản quỹ và tư vấn luật nhằm bảo vệ quyền lợi người đầu tư;</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Các chi phí khác theo quy định của Điều lệ Quỹ.</w:t>
      </w:r>
      <w:r w:rsidRPr="004E1732">
        <w:rPr>
          <w:rFonts w:ascii="Arial" w:eastAsia="Times New Roman" w:hAnsi="Arial" w:cs="Arial"/>
          <w:bCs/>
          <w:sz w:val="20"/>
          <w:szCs w:val="20"/>
          <w:lang w:eastAsia="en-GB"/>
        </w:rPr>
        <w:tab/>
      </w:r>
      <w:r w:rsidRPr="004E1732">
        <w:rPr>
          <w:rFonts w:ascii="Arial" w:eastAsia="Times New Roman" w:hAnsi="Arial" w:cs="Arial"/>
          <w:bCs/>
          <w:sz w:val="20"/>
          <w:szCs w:val="20"/>
          <w:lang w:eastAsia="en-GB"/>
        </w:rPr>
        <w:tab/>
      </w:r>
    </w:p>
    <w:p w:rsidR="00B71FF1" w:rsidRPr="004E1732"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Phân phối thu nhập của Quỹ</w:t>
      </w:r>
    </w:p>
    <w:p w:rsidR="00427533" w:rsidRPr="004E1732"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4E1732"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4E1732"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Thuế</w:t>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r w:rsidRPr="004E1732">
        <w:rPr>
          <w:rFonts w:ascii="Arial" w:hAnsi="Arial" w:cs="Arial"/>
          <w:b/>
          <w:i/>
          <w:sz w:val="20"/>
          <w:szCs w:val="20"/>
        </w:rPr>
        <w:tab/>
      </w:r>
    </w:p>
    <w:p w:rsidR="00346CC4"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Giao dịch trả cổ tức cho Nhà Đầu tư</w:t>
      </w:r>
    </w:p>
    <w:p w:rsidR="00346CC4"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4E1732">
        <w:rPr>
          <w:rFonts w:ascii="Arial" w:eastAsia="Times New Roman" w:hAnsi="Arial" w:cs="Arial"/>
          <w:bCs/>
          <w:sz w:val="20"/>
          <w:szCs w:val="20"/>
          <w:lang w:eastAsia="en-GB"/>
        </w:rPr>
        <w:t xml:space="preserve"> và </w:t>
      </w:r>
      <w:r w:rsidRPr="004E1732">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4E1732">
        <w:rPr>
          <w:rFonts w:ascii="Arial" w:eastAsia="Times New Roman" w:hAnsi="Arial" w:cs="Arial"/>
          <w:bCs/>
          <w:sz w:val="20"/>
          <w:szCs w:val="20"/>
          <w:lang w:eastAsia="en-GB"/>
        </w:rPr>
        <w:t>20%</w:t>
      </w:r>
      <w:r w:rsidRPr="004E1732">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4E1732"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Giao dịch mua lại chứng chỉ Quỹ</w:t>
      </w:r>
    </w:p>
    <w:p w:rsidR="00B71FF1" w:rsidRPr="004E1732" w:rsidRDefault="003A63FB" w:rsidP="00EF4551">
      <w:pPr>
        <w:spacing w:before="120" w:after="120" w:line="360" w:lineRule="auto"/>
        <w:ind w:left="720"/>
        <w:jc w:val="both"/>
        <w:rPr>
          <w:rFonts w:ascii="Arial" w:hAnsi="Arial" w:cs="Arial"/>
          <w:sz w:val="20"/>
          <w:szCs w:val="20"/>
        </w:rPr>
      </w:pPr>
      <w:r w:rsidRPr="004E1732">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4E1732">
        <w:rPr>
          <w:rFonts w:ascii="Arial" w:eastAsia="Times New Roman" w:hAnsi="Arial" w:cs="Arial"/>
          <w:bCs/>
          <w:sz w:val="20"/>
          <w:szCs w:val="20"/>
          <w:lang w:eastAsia="en-GB"/>
        </w:rPr>
        <w:t xml:space="preserve">, </w:t>
      </w:r>
      <w:r w:rsidR="00D929A0" w:rsidRPr="004E1732">
        <w:rPr>
          <w:rFonts w:ascii="Arial" w:eastAsia="Times New Roman" w:hAnsi="Arial" w:cs="Arial"/>
          <w:bCs/>
          <w:sz w:val="20"/>
          <w:szCs w:val="20"/>
          <w:lang w:eastAsia="en-GB"/>
        </w:rPr>
        <w:t xml:space="preserve">Thông tư 25/2018/TT-BTC ngày 16 tháng 3 năm 2018 (“Thông tư 25”) </w:t>
      </w:r>
      <w:r w:rsidRPr="004E1732">
        <w:rPr>
          <w:rFonts w:ascii="Arial" w:eastAsia="Times New Roman" w:hAnsi="Arial" w:cs="Arial"/>
          <w:bCs/>
          <w:sz w:val="20"/>
          <w:szCs w:val="20"/>
          <w:lang w:eastAsia="en-GB"/>
        </w:rPr>
        <w:t>và Thông tư 103/2014/TT-BTC ngày</w:t>
      </w:r>
      <w:r w:rsidR="00A121C3" w:rsidRPr="004E1732">
        <w:rPr>
          <w:rFonts w:ascii="Arial" w:eastAsia="Times New Roman" w:hAnsi="Arial" w:cs="Arial"/>
          <w:bCs/>
          <w:sz w:val="20"/>
          <w:szCs w:val="20"/>
          <w:lang w:eastAsia="en-GB"/>
        </w:rPr>
        <w:t xml:space="preserve"> </w:t>
      </w:r>
      <w:r w:rsidRPr="004E1732">
        <w:rPr>
          <w:rFonts w:ascii="Arial" w:eastAsia="Times New Roman" w:hAnsi="Arial" w:cs="Arial"/>
          <w:bCs/>
          <w:sz w:val="20"/>
          <w:szCs w:val="20"/>
          <w:lang w:eastAsia="en-GB"/>
        </w:rPr>
        <w:t>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4E1732"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Giá trị tài sản ròng trên một đơn vị quỹ</w:t>
      </w:r>
    </w:p>
    <w:p w:rsidR="005C35B6" w:rsidRPr="004E1732" w:rsidRDefault="003A63FB"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885427" w:rsidRPr="004E1732"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E1732">
        <w:rPr>
          <w:rFonts w:ascii="Arial" w:hAnsi="Arial" w:cs="Arial"/>
          <w:b/>
          <w:i/>
          <w:sz w:val="20"/>
          <w:szCs w:val="20"/>
        </w:rPr>
        <w:t>Số dư bằng không</w:t>
      </w:r>
    </w:p>
    <w:p w:rsidR="00885427" w:rsidRPr="004E1732" w:rsidRDefault="00885427" w:rsidP="00EF4551">
      <w:pPr>
        <w:spacing w:before="120" w:after="120" w:line="360" w:lineRule="auto"/>
        <w:ind w:left="720"/>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rsidR="00236C4C" w:rsidRPr="004E1732" w:rsidRDefault="003A63FB"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E1732">
        <w:rPr>
          <w:rFonts w:ascii="Arial" w:hAnsi="Arial" w:cs="Arial"/>
          <w:b/>
          <w:sz w:val="20"/>
          <w:szCs w:val="20"/>
        </w:rPr>
        <w:t>Thông tin bổ sung cho các báo cáo tài chính</w:t>
      </w:r>
    </w:p>
    <w:p w:rsidR="008E756D" w:rsidRPr="004E1732"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sz w:val="20"/>
          <w:szCs w:val="20"/>
        </w:rPr>
      </w:pPr>
      <w:r w:rsidRPr="004E1732">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F603C2" w:rsidRPr="003D546D" w:rsidTr="00264337">
        <w:trPr>
          <w:gridAfter w:val="1"/>
          <w:wAfter w:w="7" w:type="dxa"/>
          <w:trHeight w:val="563"/>
        </w:trPr>
        <w:tc>
          <w:tcPr>
            <w:tcW w:w="4601" w:type="dxa"/>
          </w:tcPr>
          <w:p w:rsidR="00F603C2" w:rsidRPr="004E1732" w:rsidRDefault="00F603C2" w:rsidP="00F603C2">
            <w:pPr>
              <w:spacing w:before="144" w:after="144" w:line="360" w:lineRule="auto"/>
              <w:ind w:left="300"/>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ab/>
            </w:r>
          </w:p>
        </w:tc>
        <w:tc>
          <w:tcPr>
            <w:tcW w:w="2226" w:type="dxa"/>
            <w:gridSpan w:val="2"/>
            <w:vAlign w:val="bottom"/>
          </w:tcPr>
          <w:p w:rsidR="00F603C2" w:rsidRPr="003D546D"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r>
              <w:rPr>
                <w:rFonts w:ascii="Arial" w:eastAsia="Times New Roman" w:hAnsi="Arial" w:cs="Arial"/>
                <w:b/>
                <w:bCs/>
                <w:sz w:val="20"/>
                <w:szCs w:val="20"/>
                <w:lang w:eastAsia="en-GB"/>
              </w:rPr>
              <w:t>30/0</w:t>
            </w:r>
            <w:r w:rsidR="0050170B">
              <w:rPr>
                <w:rFonts w:ascii="Arial" w:eastAsia="Times New Roman" w:hAnsi="Arial" w:cs="Arial"/>
                <w:b/>
                <w:bCs/>
                <w:sz w:val="20"/>
                <w:szCs w:val="20"/>
                <w:lang w:eastAsia="en-GB"/>
              </w:rPr>
              <w:t>6</w:t>
            </w:r>
            <w:r w:rsidRPr="003D546D">
              <w:rPr>
                <w:rFonts w:ascii="Arial" w:eastAsia="Times New Roman" w:hAnsi="Arial" w:cs="Arial"/>
                <w:b/>
                <w:bCs/>
                <w:sz w:val="20"/>
                <w:szCs w:val="20"/>
                <w:lang w:eastAsia="en-GB"/>
              </w:rPr>
              <w:t>/2022</w:t>
            </w:r>
          </w:p>
          <w:p w:rsidR="00F603C2" w:rsidRPr="003D546D"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c>
          <w:tcPr>
            <w:tcW w:w="2226" w:type="dxa"/>
            <w:gridSpan w:val="2"/>
            <w:vAlign w:val="bottom"/>
          </w:tcPr>
          <w:p w:rsidR="00F603C2" w:rsidRPr="003D546D"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r>
              <w:rPr>
                <w:rFonts w:ascii="Arial" w:eastAsia="Times New Roman" w:hAnsi="Arial" w:cs="Arial"/>
                <w:b/>
                <w:bCs/>
                <w:sz w:val="20"/>
                <w:szCs w:val="20"/>
                <w:lang w:eastAsia="en-GB"/>
              </w:rPr>
              <w:t>30/0</w:t>
            </w:r>
            <w:r w:rsidR="0050170B">
              <w:rPr>
                <w:rFonts w:ascii="Arial" w:eastAsia="Times New Roman" w:hAnsi="Arial" w:cs="Arial"/>
                <w:b/>
                <w:bCs/>
                <w:sz w:val="20"/>
                <w:szCs w:val="20"/>
                <w:lang w:eastAsia="en-GB"/>
              </w:rPr>
              <w:t>9</w:t>
            </w:r>
            <w:r w:rsidRPr="003D546D">
              <w:rPr>
                <w:rFonts w:ascii="Arial" w:eastAsia="Times New Roman" w:hAnsi="Arial" w:cs="Arial"/>
                <w:b/>
                <w:bCs/>
                <w:sz w:val="20"/>
                <w:szCs w:val="20"/>
                <w:lang w:eastAsia="en-GB"/>
              </w:rPr>
              <w:t>/2022</w:t>
            </w:r>
          </w:p>
          <w:p w:rsidR="00F603C2" w:rsidRPr="003D546D" w:rsidRDefault="00F603C2" w:rsidP="00F603C2">
            <w:pPr>
              <w:pBdr>
                <w:bottom w:val="single" w:sz="4" w:space="0" w:color="auto"/>
              </w:pBdr>
              <w:spacing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r>
      <w:tr w:rsidR="00F603C2" w:rsidRPr="003D546D" w:rsidTr="00264337">
        <w:trPr>
          <w:gridAfter w:val="1"/>
          <w:wAfter w:w="7" w:type="dxa"/>
          <w:trHeight w:val="480"/>
        </w:trPr>
        <w:tc>
          <w:tcPr>
            <w:tcW w:w="4601" w:type="dxa"/>
            <w:vAlign w:val="bottom"/>
          </w:tcPr>
          <w:p w:rsidR="00F603C2" w:rsidRPr="004E1732" w:rsidRDefault="00F603C2" w:rsidP="00F603C2">
            <w:pPr>
              <w:spacing w:line="360" w:lineRule="auto"/>
              <w:rPr>
                <w:rFonts w:ascii="Arial" w:eastAsia="Times New Roman" w:hAnsi="Arial" w:cs="Arial"/>
                <w:bCs/>
                <w:sz w:val="20"/>
                <w:szCs w:val="20"/>
                <w:lang w:val="vi-VN" w:eastAsia="en-GB"/>
              </w:rPr>
            </w:pPr>
            <w:r w:rsidRPr="004E1732">
              <w:rPr>
                <w:rFonts w:ascii="Arial" w:eastAsia="Times New Roman" w:hAnsi="Arial" w:cs="Arial"/>
                <w:bCs/>
                <w:sz w:val="20"/>
                <w:szCs w:val="20"/>
                <w:lang w:eastAsia="en-GB"/>
              </w:rPr>
              <w:t xml:space="preserve">Tiền gửi ngân hàng cho hoạt động Quỹ mở tại ngân hàng </w:t>
            </w:r>
            <w:r w:rsidRPr="004E1732">
              <w:rPr>
                <w:rFonts w:ascii="Arial" w:eastAsia="Times New Roman" w:hAnsi="Arial" w:cs="Arial"/>
                <w:bCs/>
                <w:sz w:val="20"/>
                <w:szCs w:val="20"/>
                <w:lang w:val="vi-VN" w:eastAsia="en-GB"/>
              </w:rPr>
              <w:t>giám sát</w:t>
            </w:r>
          </w:p>
        </w:tc>
        <w:tc>
          <w:tcPr>
            <w:tcW w:w="2226" w:type="dxa"/>
            <w:gridSpan w:val="2"/>
            <w:vAlign w:val="center"/>
          </w:tcPr>
          <w:p w:rsidR="00F603C2" w:rsidRPr="003D546D" w:rsidRDefault="00F603C2" w:rsidP="00F603C2">
            <w:pPr>
              <w:spacing w:line="360" w:lineRule="auto"/>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 xml:space="preserve">                          </w:t>
            </w:r>
          </w:p>
          <w:p w:rsidR="00F603C2" w:rsidRPr="003D546D" w:rsidRDefault="00F603C2" w:rsidP="00F603C2">
            <w:pPr>
              <w:spacing w:line="360" w:lineRule="auto"/>
              <w:jc w:val="right"/>
              <w:rPr>
                <w:rFonts w:ascii="Arial" w:hAnsi="Arial" w:cs="Arial"/>
                <w:sz w:val="20"/>
                <w:szCs w:val="20"/>
              </w:rPr>
            </w:pPr>
            <w:r w:rsidRPr="003D546D">
              <w:rPr>
                <w:rFonts w:ascii="Tahoma" w:hAnsi="Tahoma" w:cs="Tahoma"/>
                <w:sz w:val="19"/>
                <w:szCs w:val="19"/>
              </w:rPr>
              <w:t xml:space="preserve">                            </w:t>
            </w:r>
            <w:r w:rsidRPr="00C33B52">
              <w:rPr>
                <w:rFonts w:ascii="Arial" w:hAnsi="Arial" w:cs="Arial"/>
                <w:sz w:val="20"/>
                <w:szCs w:val="20"/>
              </w:rPr>
              <w:t xml:space="preserve"> </w:t>
            </w:r>
            <w:r w:rsidRPr="00F603C2">
              <w:rPr>
                <w:rFonts w:ascii="Arial" w:hAnsi="Arial" w:cs="Arial"/>
                <w:sz w:val="20"/>
                <w:szCs w:val="20"/>
              </w:rPr>
              <w:t xml:space="preserve"> </w:t>
            </w:r>
            <w:r w:rsidR="0050170B" w:rsidRPr="0050170B">
              <w:rPr>
                <w:rFonts w:ascii="Arial" w:hAnsi="Arial" w:cs="Arial"/>
                <w:sz w:val="20"/>
                <w:szCs w:val="20"/>
              </w:rPr>
              <w:t>2,969,277,653</w:t>
            </w:r>
          </w:p>
          <w:p w:rsidR="00F603C2" w:rsidRPr="003D546D" w:rsidRDefault="00F603C2" w:rsidP="00F603C2">
            <w:pPr>
              <w:spacing w:line="360" w:lineRule="auto"/>
              <w:jc w:val="right"/>
              <w:rPr>
                <w:rFonts w:ascii="Arial" w:eastAsia="Times New Roman" w:hAnsi="Arial" w:cs="Arial"/>
                <w:bCs/>
                <w:sz w:val="20"/>
                <w:szCs w:val="20"/>
                <w:lang w:eastAsia="en-GB"/>
              </w:rPr>
            </w:pPr>
          </w:p>
        </w:tc>
        <w:tc>
          <w:tcPr>
            <w:tcW w:w="2226" w:type="dxa"/>
            <w:gridSpan w:val="2"/>
            <w:vAlign w:val="center"/>
          </w:tcPr>
          <w:p w:rsidR="00F603C2" w:rsidRPr="003D546D" w:rsidRDefault="00F603C2" w:rsidP="00F603C2">
            <w:pPr>
              <w:spacing w:line="360" w:lineRule="auto"/>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 xml:space="preserve">                          </w:t>
            </w:r>
          </w:p>
          <w:p w:rsidR="00F603C2" w:rsidRPr="003D546D" w:rsidRDefault="00F603C2" w:rsidP="00F603C2">
            <w:pPr>
              <w:spacing w:line="360" w:lineRule="auto"/>
              <w:jc w:val="right"/>
              <w:rPr>
                <w:rFonts w:ascii="Arial" w:hAnsi="Arial" w:cs="Arial"/>
                <w:sz w:val="20"/>
                <w:szCs w:val="20"/>
              </w:rPr>
            </w:pPr>
            <w:r w:rsidRPr="003D546D">
              <w:rPr>
                <w:rFonts w:ascii="Tahoma" w:hAnsi="Tahoma" w:cs="Tahoma"/>
                <w:sz w:val="19"/>
                <w:szCs w:val="19"/>
              </w:rPr>
              <w:t xml:space="preserve">                            </w:t>
            </w:r>
            <w:r w:rsidRPr="00C33B52">
              <w:rPr>
                <w:rFonts w:ascii="Arial" w:hAnsi="Arial" w:cs="Arial"/>
                <w:sz w:val="20"/>
                <w:szCs w:val="20"/>
              </w:rPr>
              <w:t xml:space="preserve"> </w:t>
            </w:r>
            <w:r w:rsidR="0050170B" w:rsidRPr="0050170B">
              <w:rPr>
                <w:rFonts w:ascii="Arial" w:hAnsi="Arial" w:cs="Arial"/>
                <w:sz w:val="20"/>
                <w:szCs w:val="20"/>
              </w:rPr>
              <w:t>4,229,135,001</w:t>
            </w:r>
          </w:p>
          <w:p w:rsidR="00F603C2" w:rsidRPr="003D546D" w:rsidRDefault="00F603C2" w:rsidP="00F603C2">
            <w:pPr>
              <w:spacing w:line="360" w:lineRule="auto"/>
              <w:jc w:val="right"/>
              <w:rPr>
                <w:rFonts w:ascii="Arial" w:eastAsia="Times New Roman" w:hAnsi="Arial" w:cs="Arial"/>
                <w:bCs/>
                <w:sz w:val="20"/>
                <w:szCs w:val="20"/>
                <w:lang w:eastAsia="en-GB"/>
              </w:rPr>
            </w:pPr>
          </w:p>
        </w:tc>
      </w:tr>
      <w:tr w:rsidR="00F603C2" w:rsidRPr="003D546D" w:rsidTr="00264337">
        <w:trPr>
          <w:gridAfter w:val="1"/>
          <w:wAfter w:w="7" w:type="dxa"/>
          <w:trHeight w:val="480"/>
        </w:trPr>
        <w:tc>
          <w:tcPr>
            <w:tcW w:w="4601" w:type="dxa"/>
            <w:vAlign w:val="bottom"/>
          </w:tcPr>
          <w:p w:rsidR="00F603C2" w:rsidRPr="004E1732" w:rsidRDefault="00F603C2" w:rsidP="00F603C2">
            <w:pPr>
              <w:spacing w:line="360" w:lineRule="auto"/>
              <w:rPr>
                <w:rFonts w:ascii="Arial" w:eastAsia="Times New Roman" w:hAnsi="Arial" w:cs="Arial"/>
                <w:bCs/>
                <w:sz w:val="20"/>
                <w:szCs w:val="20"/>
                <w:lang w:eastAsia="en-GB"/>
              </w:rPr>
            </w:pPr>
            <w:r w:rsidRPr="004E1732">
              <w:rPr>
                <w:rFonts w:ascii="Arial" w:eastAsia="Times New Roman" w:hAnsi="Arial" w:cs="Arial"/>
                <w:bCs/>
                <w:sz w:val="20"/>
                <w:szCs w:val="20"/>
                <w:lang w:eastAsia="en-GB"/>
              </w:rPr>
              <w:t>Tiền gửi cho hoạt động mua Chứng chỉ Quỹ</w:t>
            </w:r>
          </w:p>
          <w:p w:rsidR="00F603C2" w:rsidRPr="004E1732" w:rsidRDefault="00F603C2" w:rsidP="00F603C2">
            <w:pPr>
              <w:spacing w:line="360" w:lineRule="auto"/>
              <w:rPr>
                <w:rFonts w:ascii="Arial" w:eastAsia="Times New Roman" w:hAnsi="Arial" w:cs="Arial"/>
                <w:bCs/>
                <w:sz w:val="20"/>
                <w:szCs w:val="20"/>
                <w:lang w:eastAsia="en-GB"/>
              </w:rPr>
            </w:pPr>
            <w:r w:rsidRPr="004E1732">
              <w:rPr>
                <w:rFonts w:ascii="Arial" w:eastAsia="Times New Roman" w:hAnsi="Arial" w:cs="Arial"/>
                <w:bCs/>
                <w:sz w:val="20"/>
                <w:szCs w:val="20"/>
                <w:lang w:eastAsia="en-GB"/>
              </w:rPr>
              <w:t>Tiền gửi có kỳ hạn không quá 3 tháng</w:t>
            </w:r>
          </w:p>
        </w:tc>
        <w:tc>
          <w:tcPr>
            <w:tcW w:w="2226" w:type="dxa"/>
            <w:gridSpan w:val="2"/>
            <w:vAlign w:val="center"/>
          </w:tcPr>
          <w:p w:rsidR="00F603C2" w:rsidRDefault="0050170B" w:rsidP="00F603C2">
            <w:pPr>
              <w:pBdr>
                <w:bottom w:val="single" w:sz="4" w:space="1" w:color="auto"/>
              </w:pBdr>
              <w:spacing w:line="360" w:lineRule="auto"/>
              <w:jc w:val="right"/>
              <w:rPr>
                <w:rFonts w:ascii="Arial" w:eastAsia="Times New Roman" w:hAnsi="Arial" w:cs="Arial"/>
                <w:bCs/>
                <w:sz w:val="20"/>
                <w:szCs w:val="20"/>
                <w:lang w:eastAsia="en-GB"/>
              </w:rPr>
            </w:pPr>
            <w:r w:rsidRPr="0050170B">
              <w:rPr>
                <w:rFonts w:ascii="Arial" w:eastAsia="Times New Roman" w:hAnsi="Arial" w:cs="Arial"/>
                <w:bCs/>
                <w:sz w:val="20"/>
                <w:szCs w:val="20"/>
                <w:lang w:eastAsia="en-GB"/>
              </w:rPr>
              <w:t>479,581,590</w:t>
            </w:r>
          </w:p>
          <w:p w:rsidR="00F603C2" w:rsidRPr="003D546D" w:rsidRDefault="00F603C2" w:rsidP="00F603C2">
            <w:pPr>
              <w:pBdr>
                <w:bottom w:val="single" w:sz="4" w:space="1" w:color="auto"/>
              </w:pBdr>
              <w:spacing w:line="360" w:lineRule="auto"/>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 xml:space="preserve">             </w:t>
            </w:r>
          </w:p>
        </w:tc>
        <w:tc>
          <w:tcPr>
            <w:tcW w:w="2226" w:type="dxa"/>
            <w:gridSpan w:val="2"/>
            <w:vAlign w:val="center"/>
          </w:tcPr>
          <w:p w:rsidR="00F603C2" w:rsidRDefault="0050170B" w:rsidP="00F603C2">
            <w:pPr>
              <w:pBdr>
                <w:bottom w:val="single" w:sz="4" w:space="1" w:color="auto"/>
              </w:pBdr>
              <w:spacing w:line="360" w:lineRule="auto"/>
              <w:jc w:val="right"/>
              <w:rPr>
                <w:rFonts w:ascii="Arial" w:eastAsia="Times New Roman" w:hAnsi="Arial" w:cs="Arial"/>
                <w:bCs/>
                <w:sz w:val="20"/>
                <w:szCs w:val="20"/>
                <w:lang w:eastAsia="en-GB"/>
              </w:rPr>
            </w:pPr>
            <w:r w:rsidRPr="0050170B">
              <w:rPr>
                <w:rFonts w:ascii="Arial" w:eastAsia="Times New Roman" w:hAnsi="Arial" w:cs="Arial"/>
                <w:bCs/>
                <w:sz w:val="20"/>
                <w:szCs w:val="20"/>
                <w:lang w:eastAsia="en-GB"/>
              </w:rPr>
              <w:t>1,218,254,565</w:t>
            </w:r>
          </w:p>
          <w:p w:rsidR="00F603C2" w:rsidRPr="003D546D" w:rsidRDefault="00F603C2" w:rsidP="00F603C2">
            <w:pPr>
              <w:pBdr>
                <w:bottom w:val="single" w:sz="4" w:space="1" w:color="auto"/>
              </w:pBdr>
              <w:spacing w:line="360" w:lineRule="auto"/>
              <w:jc w:val="right"/>
              <w:rPr>
                <w:rFonts w:ascii="Arial" w:eastAsia="Times New Roman" w:hAnsi="Arial" w:cs="Arial"/>
                <w:bCs/>
                <w:sz w:val="20"/>
                <w:szCs w:val="20"/>
                <w:lang w:eastAsia="en-GB"/>
              </w:rPr>
            </w:pPr>
            <w:r w:rsidRPr="003D546D">
              <w:rPr>
                <w:rFonts w:ascii="Arial" w:eastAsia="Times New Roman" w:hAnsi="Arial" w:cs="Arial"/>
                <w:bCs/>
                <w:sz w:val="20"/>
                <w:szCs w:val="20"/>
                <w:lang w:eastAsia="en-GB"/>
              </w:rPr>
              <w:t xml:space="preserve">             </w:t>
            </w:r>
          </w:p>
        </w:tc>
      </w:tr>
      <w:tr w:rsidR="00F603C2" w:rsidRPr="004E1732" w:rsidTr="00264337">
        <w:trPr>
          <w:trHeight w:val="20"/>
        </w:trPr>
        <w:tc>
          <w:tcPr>
            <w:tcW w:w="4608" w:type="dxa"/>
            <w:gridSpan w:val="2"/>
            <w:vAlign w:val="bottom"/>
          </w:tcPr>
          <w:p w:rsidR="00F603C2" w:rsidRPr="003D546D" w:rsidRDefault="00F603C2" w:rsidP="00F603C2">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F603C2" w:rsidRPr="003D546D" w:rsidRDefault="0050170B" w:rsidP="00F603C2">
            <w:pPr>
              <w:pBdr>
                <w:bottom w:val="single" w:sz="4" w:space="1" w:color="auto"/>
              </w:pBdr>
              <w:spacing w:line="360" w:lineRule="auto"/>
              <w:jc w:val="right"/>
              <w:rPr>
                <w:rFonts w:ascii="Arial" w:eastAsia="Times New Roman" w:hAnsi="Arial" w:cs="Arial"/>
                <w:b/>
                <w:bCs/>
                <w:sz w:val="20"/>
                <w:szCs w:val="20"/>
                <w:lang w:eastAsia="en-GB"/>
              </w:rPr>
            </w:pPr>
            <w:r w:rsidRPr="0050170B">
              <w:rPr>
                <w:rFonts w:ascii="Arial" w:eastAsia="Times New Roman" w:hAnsi="Arial" w:cs="Arial"/>
                <w:b/>
                <w:bCs/>
                <w:sz w:val="20"/>
                <w:szCs w:val="20"/>
                <w:lang w:eastAsia="en-GB"/>
              </w:rPr>
              <w:t>3,448,859,243</w:t>
            </w:r>
          </w:p>
        </w:tc>
        <w:tc>
          <w:tcPr>
            <w:tcW w:w="2226" w:type="dxa"/>
            <w:gridSpan w:val="2"/>
            <w:vAlign w:val="bottom"/>
          </w:tcPr>
          <w:p w:rsidR="00F603C2" w:rsidRPr="003D546D" w:rsidRDefault="0050170B" w:rsidP="00F603C2">
            <w:pPr>
              <w:pBdr>
                <w:bottom w:val="single" w:sz="4" w:space="1" w:color="auto"/>
              </w:pBdr>
              <w:spacing w:line="360" w:lineRule="auto"/>
              <w:jc w:val="right"/>
              <w:rPr>
                <w:rFonts w:ascii="Arial" w:eastAsia="Times New Roman" w:hAnsi="Arial" w:cs="Arial"/>
                <w:b/>
                <w:bCs/>
                <w:sz w:val="20"/>
                <w:szCs w:val="20"/>
                <w:lang w:eastAsia="en-GB"/>
              </w:rPr>
            </w:pPr>
            <w:r w:rsidRPr="0050170B">
              <w:rPr>
                <w:rFonts w:ascii="Arial" w:eastAsia="Times New Roman" w:hAnsi="Arial" w:cs="Arial"/>
                <w:b/>
                <w:bCs/>
                <w:sz w:val="20"/>
                <w:szCs w:val="20"/>
                <w:lang w:eastAsia="en-GB"/>
              </w:rPr>
              <w:t>5,447,389,566</w:t>
            </w:r>
          </w:p>
        </w:tc>
      </w:tr>
    </w:tbl>
    <w:p w:rsidR="008E756D" w:rsidRPr="004E1732" w:rsidRDefault="008E756D" w:rsidP="00EF4551">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4E1732" w:rsidRDefault="003A63FB" w:rsidP="00EF4551">
      <w:pPr>
        <w:spacing w:before="144" w:after="144" w:line="360" w:lineRule="auto"/>
        <w:rPr>
          <w:rFonts w:ascii="Arial" w:eastAsia="Times New Roman" w:hAnsi="Arial" w:cs="Arial"/>
          <w:b/>
          <w:bCs/>
          <w:i/>
          <w:sz w:val="20"/>
          <w:szCs w:val="20"/>
        </w:rPr>
      </w:pPr>
      <w:r w:rsidRPr="004E1732">
        <w:rPr>
          <w:rFonts w:ascii="Arial" w:eastAsia="Times New Roman" w:hAnsi="Arial" w:cs="Arial"/>
          <w:b/>
          <w:bCs/>
          <w:i/>
          <w:sz w:val="20"/>
          <w:szCs w:val="20"/>
        </w:rPr>
        <w:t xml:space="preserve">5.2       Các khoản đầu tư </w:t>
      </w:r>
    </w:p>
    <w:p w:rsidR="008E756D" w:rsidRPr="004E1732" w:rsidRDefault="003A63FB" w:rsidP="00EF4551">
      <w:pPr>
        <w:spacing w:beforeLines="60" w:before="144" w:afterLines="60" w:after="144" w:line="360" w:lineRule="auto"/>
        <w:jc w:val="both"/>
        <w:rPr>
          <w:rFonts w:ascii="Arial" w:eastAsia="Times New Roman" w:hAnsi="Arial" w:cs="Arial"/>
          <w:bCs/>
          <w:sz w:val="20"/>
          <w:szCs w:val="20"/>
          <w:lang w:eastAsia="en-GB"/>
        </w:rPr>
      </w:pPr>
      <w:r w:rsidRPr="004E1732">
        <w:rPr>
          <w:rFonts w:ascii="Arial" w:eastAsia="Times New Roman" w:hAnsi="Arial" w:cs="Arial"/>
          <w:bCs/>
          <w:i/>
          <w:sz w:val="20"/>
          <w:szCs w:val="20"/>
          <w:lang w:eastAsia="en-GB"/>
        </w:rPr>
        <w:tab/>
      </w:r>
      <w:r w:rsidRPr="004E1732">
        <w:rPr>
          <w:rFonts w:ascii="Arial" w:eastAsia="Times New Roman" w:hAnsi="Arial" w:cs="Arial"/>
          <w:bCs/>
          <w:sz w:val="20"/>
          <w:szCs w:val="20"/>
          <w:lang w:eastAsia="en-GB"/>
        </w:rPr>
        <w:t xml:space="preserve">Chi tiết các </w:t>
      </w:r>
      <w:r w:rsidR="00556B82" w:rsidRPr="004E1732">
        <w:rPr>
          <w:rFonts w:ascii="Arial" w:eastAsia="Times New Roman" w:hAnsi="Arial" w:cs="Arial"/>
          <w:bCs/>
          <w:sz w:val="20"/>
          <w:szCs w:val="20"/>
          <w:lang w:eastAsia="en-GB"/>
        </w:rPr>
        <w:t xml:space="preserve">khoản đầu tư của Quỹ tại ngày </w:t>
      </w:r>
      <w:r w:rsidR="00582312">
        <w:rPr>
          <w:rFonts w:ascii="Arial" w:eastAsia="Times New Roman" w:hAnsi="Arial" w:cs="Arial"/>
          <w:bCs/>
          <w:sz w:val="20"/>
          <w:szCs w:val="20"/>
          <w:lang w:eastAsia="en-GB"/>
        </w:rPr>
        <w:t>30</w:t>
      </w:r>
      <w:r w:rsidRPr="004E1732">
        <w:rPr>
          <w:rFonts w:ascii="Arial" w:eastAsia="Times New Roman" w:hAnsi="Arial" w:cs="Arial"/>
          <w:bCs/>
          <w:sz w:val="20"/>
          <w:szCs w:val="20"/>
          <w:lang w:eastAsia="en-GB"/>
        </w:rPr>
        <w:t xml:space="preserve"> tháng </w:t>
      </w:r>
      <w:r w:rsidR="00FD6318">
        <w:rPr>
          <w:rFonts w:ascii="Arial" w:eastAsia="Times New Roman" w:hAnsi="Arial" w:cs="Arial"/>
          <w:bCs/>
          <w:sz w:val="20"/>
          <w:szCs w:val="20"/>
          <w:lang w:eastAsia="en-GB"/>
        </w:rPr>
        <w:t>0</w:t>
      </w:r>
      <w:r w:rsidR="00B01E6B">
        <w:rPr>
          <w:rFonts w:ascii="Arial" w:eastAsia="Times New Roman" w:hAnsi="Arial" w:cs="Arial"/>
          <w:bCs/>
          <w:sz w:val="20"/>
          <w:szCs w:val="20"/>
          <w:lang w:eastAsia="en-GB"/>
        </w:rPr>
        <w:t>9</w:t>
      </w:r>
      <w:r w:rsidRPr="004E1732">
        <w:rPr>
          <w:rFonts w:ascii="Arial" w:eastAsia="Times New Roman" w:hAnsi="Arial" w:cs="Arial"/>
          <w:bCs/>
          <w:sz w:val="20"/>
          <w:szCs w:val="20"/>
          <w:lang w:eastAsia="en-GB"/>
        </w:rPr>
        <w:t xml:space="preserve"> năm</w:t>
      </w:r>
      <w:r w:rsidR="00842E0C" w:rsidRPr="004E1732">
        <w:rPr>
          <w:rFonts w:ascii="Arial" w:eastAsia="Times New Roman" w:hAnsi="Arial" w:cs="Arial"/>
          <w:bCs/>
          <w:sz w:val="20"/>
          <w:szCs w:val="20"/>
          <w:lang w:eastAsia="en-GB"/>
        </w:rPr>
        <w:t xml:space="preserve"> 202</w:t>
      </w:r>
      <w:r w:rsidR="00FD6318">
        <w:rPr>
          <w:rFonts w:ascii="Arial" w:eastAsia="Times New Roman" w:hAnsi="Arial" w:cs="Arial"/>
          <w:bCs/>
          <w:sz w:val="20"/>
          <w:szCs w:val="20"/>
          <w:lang w:eastAsia="en-GB"/>
        </w:rPr>
        <w:t>2</w:t>
      </w:r>
      <w:r w:rsidRPr="004E1732">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1B6ECA" w:rsidRPr="004E1732" w:rsidTr="00462B60">
        <w:trPr>
          <w:trHeight w:val="707"/>
        </w:trPr>
        <w:tc>
          <w:tcPr>
            <w:tcW w:w="867" w:type="dxa"/>
          </w:tcPr>
          <w:p w:rsidR="008E756D" w:rsidRPr="004E1732"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4E1732" w:rsidRDefault="00B71FF1" w:rsidP="00EF4551">
            <w:pPr>
              <w:spacing w:after="200" w:line="360" w:lineRule="auto"/>
              <w:jc w:val="center"/>
              <w:rPr>
                <w:rFonts w:ascii="Arial" w:eastAsia="Times New Roman" w:hAnsi="Arial" w:cs="Arial"/>
                <w:b/>
                <w:bCs/>
                <w:sz w:val="20"/>
                <w:szCs w:val="20"/>
                <w:lang w:eastAsia="en-GB"/>
              </w:rPr>
            </w:pPr>
          </w:p>
        </w:tc>
        <w:tc>
          <w:tcPr>
            <w:tcW w:w="3811" w:type="dxa"/>
            <w:gridSpan w:val="2"/>
            <w:vAlign w:val="bottom"/>
          </w:tcPr>
          <w:p w:rsidR="00B71FF1" w:rsidRPr="004E1732" w:rsidRDefault="003A63FB" w:rsidP="00EF4551">
            <w:pPr>
              <w:pBdr>
                <w:bottom w:val="single" w:sz="4" w:space="1" w:color="auto"/>
              </w:pBdr>
              <w:spacing w:after="200" w:line="360" w:lineRule="auto"/>
              <w:jc w:val="center"/>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đánh giá lại</w:t>
            </w:r>
          </w:p>
        </w:tc>
        <w:tc>
          <w:tcPr>
            <w:tcW w:w="2760" w:type="dxa"/>
            <w:vMerge w:val="restart"/>
            <w:vAlign w:val="bottom"/>
          </w:tcPr>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Giá trị đánh giá lại theo giá trị thị trường</w:t>
            </w:r>
          </w:p>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r>
      <w:tr w:rsidR="001B6ECA" w:rsidRPr="004E1732" w:rsidTr="00462B60">
        <w:trPr>
          <w:trHeight w:val="707"/>
        </w:trPr>
        <w:tc>
          <w:tcPr>
            <w:tcW w:w="867" w:type="dxa"/>
          </w:tcPr>
          <w:p w:rsidR="008E756D" w:rsidRPr="004E1732"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Giá mua</w:t>
            </w:r>
          </w:p>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045" w:type="dxa"/>
            <w:vAlign w:val="bottom"/>
          </w:tcPr>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tăng</w:t>
            </w:r>
          </w:p>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1766" w:type="dxa"/>
            <w:vAlign w:val="bottom"/>
          </w:tcPr>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Chênh lệch giảm</w:t>
            </w:r>
          </w:p>
          <w:p w:rsidR="00B71FF1" w:rsidRPr="004E1732"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VND</w:t>
            </w:r>
          </w:p>
        </w:tc>
        <w:tc>
          <w:tcPr>
            <w:tcW w:w="2760" w:type="dxa"/>
            <w:vMerge/>
            <w:vAlign w:val="bottom"/>
          </w:tcPr>
          <w:p w:rsidR="00B71FF1" w:rsidRPr="004E1732" w:rsidRDefault="00B71FF1" w:rsidP="00EF4551">
            <w:pPr>
              <w:pBdr>
                <w:bottom w:val="single" w:sz="4" w:space="1" w:color="auto"/>
              </w:pBdr>
              <w:spacing w:after="200" w:line="360" w:lineRule="auto"/>
              <w:jc w:val="right"/>
              <w:rPr>
                <w:rFonts w:ascii="Arial" w:eastAsia="Times New Roman" w:hAnsi="Arial" w:cs="Arial"/>
                <w:b/>
                <w:bCs/>
                <w:sz w:val="20"/>
                <w:szCs w:val="20"/>
                <w:lang w:eastAsia="en-GB"/>
              </w:rPr>
            </w:pPr>
          </w:p>
        </w:tc>
      </w:tr>
      <w:tr w:rsidR="001B6ECA" w:rsidRPr="004E1732" w:rsidTr="00462B60">
        <w:trPr>
          <w:trHeight w:val="568"/>
        </w:trPr>
        <w:tc>
          <w:tcPr>
            <w:tcW w:w="867" w:type="dxa"/>
            <w:vAlign w:val="bottom"/>
          </w:tcPr>
          <w:p w:rsidR="004C0821" w:rsidRPr="004E1732" w:rsidRDefault="004C0821" w:rsidP="00EF4551">
            <w:pPr>
              <w:spacing w:line="36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Chứng chỉ tiền gửi</w:t>
            </w:r>
          </w:p>
        </w:tc>
        <w:tc>
          <w:tcPr>
            <w:tcW w:w="2045" w:type="dxa"/>
            <w:vAlign w:val="bottom"/>
          </w:tcPr>
          <w:p w:rsidR="004C0821" w:rsidRPr="00582312" w:rsidRDefault="00B01E6B" w:rsidP="00EF4551">
            <w:pPr>
              <w:pBdr>
                <w:bottom w:val="single" w:sz="4" w:space="1" w:color="auto"/>
              </w:pBdr>
              <w:spacing w:line="360" w:lineRule="auto"/>
              <w:jc w:val="right"/>
              <w:rPr>
                <w:rFonts w:ascii="Arial" w:eastAsia="Times New Roman" w:hAnsi="Arial" w:cs="Arial"/>
                <w:sz w:val="20"/>
                <w:szCs w:val="20"/>
                <w:highlight w:val="yellow"/>
                <w:lang w:eastAsia="en-GB"/>
              </w:rPr>
            </w:pPr>
            <w:r w:rsidRPr="00B01E6B">
              <w:rPr>
                <w:rFonts w:ascii="Arial" w:eastAsia="Times New Roman" w:hAnsi="Arial" w:cs="Arial"/>
                <w:sz w:val="20"/>
                <w:szCs w:val="20"/>
                <w:lang w:eastAsia="en-GB"/>
              </w:rPr>
              <w:t>9,982,224,589</w:t>
            </w:r>
          </w:p>
        </w:tc>
        <w:tc>
          <w:tcPr>
            <w:tcW w:w="2045" w:type="dxa"/>
            <w:vAlign w:val="bottom"/>
          </w:tcPr>
          <w:p w:rsidR="004C0821" w:rsidRPr="00225A77" w:rsidRDefault="004C0821" w:rsidP="00EF4551">
            <w:pPr>
              <w:pBdr>
                <w:bottom w:val="single" w:sz="4" w:space="1" w:color="auto"/>
              </w:pBdr>
              <w:spacing w:line="360" w:lineRule="auto"/>
              <w:jc w:val="right"/>
              <w:rPr>
                <w:rFonts w:ascii="Arial" w:eastAsia="Times New Roman" w:hAnsi="Arial" w:cs="Arial"/>
                <w:sz w:val="20"/>
                <w:szCs w:val="20"/>
                <w:lang w:eastAsia="en-GB"/>
              </w:rPr>
            </w:pPr>
            <w:r w:rsidRPr="00225A77">
              <w:rPr>
                <w:rFonts w:ascii="Arial" w:eastAsia="Times New Roman" w:hAnsi="Arial" w:cs="Arial"/>
                <w:sz w:val="20"/>
                <w:szCs w:val="20"/>
                <w:lang w:eastAsia="en-GB"/>
              </w:rPr>
              <w:t>0</w:t>
            </w:r>
          </w:p>
        </w:tc>
        <w:tc>
          <w:tcPr>
            <w:tcW w:w="1766" w:type="dxa"/>
            <w:vAlign w:val="bottom"/>
          </w:tcPr>
          <w:p w:rsidR="004C0821" w:rsidRPr="00225A77" w:rsidRDefault="00225A77" w:rsidP="00225A77">
            <w:pPr>
              <w:pBdr>
                <w:bottom w:val="single" w:sz="4" w:space="1" w:color="auto"/>
              </w:pBd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2760" w:type="dxa"/>
            <w:vAlign w:val="bottom"/>
          </w:tcPr>
          <w:p w:rsidR="004C0821" w:rsidRPr="003D546D" w:rsidRDefault="00B01E6B" w:rsidP="00EF4551">
            <w:pPr>
              <w:pBdr>
                <w:bottom w:val="single" w:sz="4" w:space="1" w:color="auto"/>
              </w:pBdr>
              <w:spacing w:line="360" w:lineRule="auto"/>
              <w:jc w:val="right"/>
              <w:rPr>
                <w:rFonts w:ascii="Arial" w:eastAsia="Times New Roman" w:hAnsi="Arial" w:cs="Arial"/>
                <w:sz w:val="20"/>
                <w:szCs w:val="20"/>
                <w:lang w:eastAsia="en-GB"/>
              </w:rPr>
            </w:pPr>
            <w:r w:rsidRPr="00B01E6B">
              <w:rPr>
                <w:rFonts w:ascii="Arial" w:eastAsia="Times New Roman" w:hAnsi="Arial" w:cs="Arial"/>
                <w:sz w:val="20"/>
                <w:szCs w:val="20"/>
                <w:lang w:eastAsia="en-GB"/>
              </w:rPr>
              <w:t>9,982,224,589</w:t>
            </w:r>
          </w:p>
        </w:tc>
      </w:tr>
      <w:tr w:rsidR="001B6ECA" w:rsidRPr="007A2196" w:rsidTr="00462B60">
        <w:trPr>
          <w:trHeight w:val="568"/>
        </w:trPr>
        <w:tc>
          <w:tcPr>
            <w:tcW w:w="867" w:type="dxa"/>
            <w:vAlign w:val="bottom"/>
          </w:tcPr>
          <w:p w:rsidR="003169FD" w:rsidRPr="004E1732" w:rsidRDefault="00675BFD" w:rsidP="00EF4551">
            <w:pPr>
              <w:spacing w:after="200" w:line="360" w:lineRule="auto"/>
              <w:jc w:val="both"/>
              <w:rPr>
                <w:rFonts w:ascii="Arial" w:eastAsia="Times New Roman" w:hAnsi="Arial" w:cs="Arial"/>
                <w:bCs/>
                <w:sz w:val="20"/>
                <w:szCs w:val="20"/>
                <w:lang w:eastAsia="en-GB"/>
              </w:rPr>
            </w:pPr>
            <w:r w:rsidRPr="004E1732">
              <w:rPr>
                <w:rFonts w:ascii="Arial" w:eastAsia="Times New Roman" w:hAnsi="Arial" w:cs="Arial"/>
                <w:bCs/>
                <w:sz w:val="20"/>
                <w:szCs w:val="20"/>
                <w:lang w:eastAsia="en-GB"/>
              </w:rPr>
              <w:t>Trái phiếu</w:t>
            </w:r>
          </w:p>
        </w:tc>
        <w:tc>
          <w:tcPr>
            <w:tcW w:w="2045" w:type="dxa"/>
            <w:vAlign w:val="bottom"/>
          </w:tcPr>
          <w:p w:rsidR="00B71FF1" w:rsidRPr="00582312" w:rsidRDefault="00B01E6B" w:rsidP="00EF4551">
            <w:pPr>
              <w:pBdr>
                <w:bottom w:val="single" w:sz="4" w:space="1" w:color="auto"/>
              </w:pBdr>
              <w:spacing w:after="200" w:line="360" w:lineRule="auto"/>
              <w:jc w:val="right"/>
              <w:rPr>
                <w:rFonts w:ascii="Arial" w:eastAsia="Times New Roman" w:hAnsi="Arial" w:cs="Arial"/>
                <w:sz w:val="20"/>
                <w:szCs w:val="20"/>
                <w:highlight w:val="yellow"/>
                <w:lang w:eastAsia="en-GB"/>
              </w:rPr>
            </w:pPr>
            <w:r w:rsidRPr="00B01E6B">
              <w:rPr>
                <w:rFonts w:ascii="Arial" w:eastAsia="Times New Roman" w:hAnsi="Arial" w:cs="Arial"/>
                <w:sz w:val="20"/>
                <w:szCs w:val="20"/>
                <w:lang w:eastAsia="en-GB"/>
              </w:rPr>
              <w:t>85,630,336,134</w:t>
            </w:r>
          </w:p>
        </w:tc>
        <w:tc>
          <w:tcPr>
            <w:tcW w:w="2045" w:type="dxa"/>
            <w:vAlign w:val="bottom"/>
          </w:tcPr>
          <w:p w:rsidR="00B71FF1" w:rsidRPr="00582312" w:rsidRDefault="00B71FF1" w:rsidP="00EF4551">
            <w:pPr>
              <w:pBdr>
                <w:bottom w:val="single" w:sz="4" w:space="1" w:color="auto"/>
              </w:pBdr>
              <w:spacing w:after="200" w:line="360" w:lineRule="auto"/>
              <w:jc w:val="right"/>
              <w:rPr>
                <w:rFonts w:ascii="Arial" w:eastAsia="Times New Roman" w:hAnsi="Arial" w:cs="Arial"/>
                <w:sz w:val="20"/>
                <w:szCs w:val="20"/>
                <w:highlight w:val="yellow"/>
                <w:lang w:eastAsia="en-GB"/>
              </w:rPr>
            </w:pPr>
          </w:p>
        </w:tc>
        <w:tc>
          <w:tcPr>
            <w:tcW w:w="1766" w:type="dxa"/>
            <w:vAlign w:val="bottom"/>
          </w:tcPr>
          <w:p w:rsidR="00675BFD" w:rsidRPr="00582312" w:rsidRDefault="00B01E6B" w:rsidP="00EF4551">
            <w:pPr>
              <w:pBdr>
                <w:bottom w:val="single" w:sz="4" w:space="1" w:color="auto"/>
              </w:pBdr>
              <w:spacing w:after="200" w:line="360" w:lineRule="auto"/>
              <w:jc w:val="right"/>
              <w:rPr>
                <w:rFonts w:ascii="Arial" w:eastAsia="Times New Roman" w:hAnsi="Arial" w:cs="Arial"/>
                <w:sz w:val="20"/>
                <w:szCs w:val="20"/>
                <w:highlight w:val="yellow"/>
                <w:lang w:eastAsia="en-GB"/>
              </w:rPr>
            </w:pPr>
            <w:r w:rsidRPr="00B01E6B">
              <w:rPr>
                <w:rFonts w:ascii="Arial" w:eastAsia="Times New Roman" w:hAnsi="Arial" w:cs="Arial"/>
                <w:sz w:val="20"/>
                <w:szCs w:val="20"/>
                <w:lang w:eastAsia="en-GB"/>
              </w:rPr>
              <w:t>575,688,799</w:t>
            </w:r>
          </w:p>
        </w:tc>
        <w:tc>
          <w:tcPr>
            <w:tcW w:w="2760" w:type="dxa"/>
            <w:vAlign w:val="bottom"/>
          </w:tcPr>
          <w:p w:rsidR="00675BFD" w:rsidRPr="003D546D" w:rsidRDefault="00B01E6B" w:rsidP="00EF4551">
            <w:pPr>
              <w:pBdr>
                <w:bottom w:val="single" w:sz="4" w:space="1" w:color="auto"/>
              </w:pBdr>
              <w:spacing w:after="200" w:line="360" w:lineRule="auto"/>
              <w:jc w:val="right"/>
              <w:rPr>
                <w:rFonts w:ascii="Arial" w:eastAsia="Times New Roman" w:hAnsi="Arial" w:cs="Arial"/>
                <w:sz w:val="20"/>
                <w:szCs w:val="20"/>
                <w:lang w:eastAsia="en-GB"/>
              </w:rPr>
            </w:pPr>
            <w:r w:rsidRPr="00B01E6B">
              <w:rPr>
                <w:rFonts w:ascii="Arial" w:eastAsia="Times New Roman" w:hAnsi="Arial" w:cs="Arial"/>
                <w:sz w:val="20"/>
                <w:szCs w:val="20"/>
                <w:lang w:eastAsia="en-GB"/>
              </w:rPr>
              <w:t>85,054,647,335</w:t>
            </w:r>
          </w:p>
        </w:tc>
      </w:tr>
      <w:tr w:rsidR="001B6ECA" w:rsidRPr="004E1732" w:rsidTr="00462B60">
        <w:trPr>
          <w:trHeight w:val="602"/>
        </w:trPr>
        <w:tc>
          <w:tcPr>
            <w:tcW w:w="867" w:type="dxa"/>
          </w:tcPr>
          <w:p w:rsidR="00A0634F" w:rsidRPr="004E1732" w:rsidRDefault="00A0634F" w:rsidP="00EF4551">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582312" w:rsidRDefault="00B01E6B" w:rsidP="00E70D37">
            <w:pPr>
              <w:pBdr>
                <w:bottom w:val="double" w:sz="4" w:space="1" w:color="auto"/>
              </w:pBdr>
              <w:spacing w:after="200" w:line="360" w:lineRule="auto"/>
              <w:jc w:val="right"/>
              <w:rPr>
                <w:rFonts w:ascii="Arial" w:eastAsia="Times New Roman" w:hAnsi="Arial" w:cs="Arial"/>
                <w:b/>
                <w:bCs/>
                <w:sz w:val="20"/>
                <w:szCs w:val="20"/>
                <w:highlight w:val="yellow"/>
                <w:lang w:eastAsia="en-GB"/>
              </w:rPr>
            </w:pPr>
            <w:r w:rsidRPr="00B01E6B">
              <w:rPr>
                <w:rFonts w:ascii="Arial" w:eastAsia="Times New Roman" w:hAnsi="Arial" w:cs="Arial"/>
                <w:b/>
                <w:sz w:val="20"/>
                <w:szCs w:val="20"/>
                <w:lang w:eastAsia="en-GB"/>
              </w:rPr>
              <w:t>95,612,560,723</w:t>
            </w:r>
          </w:p>
        </w:tc>
        <w:tc>
          <w:tcPr>
            <w:tcW w:w="2045" w:type="dxa"/>
            <w:vAlign w:val="bottom"/>
          </w:tcPr>
          <w:p w:rsidR="00A0634F" w:rsidRPr="00582312" w:rsidRDefault="00A0634F" w:rsidP="00EF4551">
            <w:pPr>
              <w:pBdr>
                <w:bottom w:val="double" w:sz="4" w:space="1" w:color="auto"/>
              </w:pBdr>
              <w:spacing w:after="200" w:line="360" w:lineRule="auto"/>
              <w:jc w:val="right"/>
              <w:rPr>
                <w:rFonts w:ascii="Arial" w:eastAsia="Times New Roman" w:hAnsi="Arial" w:cs="Arial"/>
                <w:b/>
                <w:bCs/>
                <w:sz w:val="20"/>
                <w:szCs w:val="20"/>
                <w:highlight w:val="yellow"/>
                <w:lang w:eastAsia="en-GB"/>
              </w:rPr>
            </w:pPr>
          </w:p>
        </w:tc>
        <w:tc>
          <w:tcPr>
            <w:tcW w:w="1766" w:type="dxa"/>
            <w:vAlign w:val="bottom"/>
          </w:tcPr>
          <w:p w:rsidR="00A0634F" w:rsidRPr="00582312" w:rsidRDefault="00B01E6B" w:rsidP="00EF4551">
            <w:pPr>
              <w:pBdr>
                <w:bottom w:val="double" w:sz="4" w:space="1" w:color="auto"/>
              </w:pBdr>
              <w:spacing w:after="200" w:line="360" w:lineRule="auto"/>
              <w:jc w:val="right"/>
              <w:rPr>
                <w:rFonts w:ascii="Arial" w:eastAsia="Times New Roman" w:hAnsi="Arial" w:cs="Arial"/>
                <w:b/>
                <w:bCs/>
                <w:sz w:val="20"/>
                <w:szCs w:val="20"/>
                <w:highlight w:val="yellow"/>
                <w:lang w:eastAsia="en-GB"/>
              </w:rPr>
            </w:pPr>
            <w:r w:rsidRPr="00B01E6B">
              <w:rPr>
                <w:rFonts w:ascii="Arial" w:eastAsia="Times New Roman" w:hAnsi="Arial" w:cs="Arial"/>
                <w:sz w:val="20"/>
                <w:szCs w:val="20"/>
                <w:lang w:eastAsia="en-GB"/>
              </w:rPr>
              <w:t>575,688,799</w:t>
            </w:r>
          </w:p>
        </w:tc>
        <w:tc>
          <w:tcPr>
            <w:tcW w:w="2760" w:type="dxa"/>
            <w:vAlign w:val="bottom"/>
          </w:tcPr>
          <w:p w:rsidR="000C0764" w:rsidRPr="003D546D" w:rsidRDefault="003A63FB" w:rsidP="00EF4551">
            <w:pPr>
              <w:spacing w:after="200" w:line="360" w:lineRule="auto"/>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           </w:t>
            </w:r>
          </w:p>
          <w:p w:rsidR="00A0634F" w:rsidRPr="003D546D" w:rsidRDefault="00B01E6B" w:rsidP="00EF4551">
            <w:pPr>
              <w:pBdr>
                <w:bottom w:val="double" w:sz="4" w:space="1" w:color="auto"/>
              </w:pBdr>
              <w:spacing w:after="200" w:line="360" w:lineRule="auto"/>
              <w:jc w:val="right"/>
              <w:rPr>
                <w:rFonts w:ascii="Arial" w:eastAsia="Times New Roman" w:hAnsi="Arial" w:cs="Arial"/>
                <w:b/>
                <w:bCs/>
                <w:sz w:val="20"/>
                <w:szCs w:val="20"/>
                <w:lang w:eastAsia="en-GB"/>
              </w:rPr>
            </w:pPr>
            <w:r w:rsidRPr="00B01E6B">
              <w:rPr>
                <w:rFonts w:ascii="Arial" w:eastAsia="Times New Roman" w:hAnsi="Arial" w:cs="Arial"/>
                <w:b/>
                <w:sz w:val="20"/>
                <w:szCs w:val="20"/>
                <w:lang w:eastAsia="en-GB"/>
              </w:rPr>
              <w:t>95,036,871,924</w:t>
            </w:r>
          </w:p>
        </w:tc>
      </w:tr>
    </w:tbl>
    <w:p w:rsidR="00675BFD" w:rsidRPr="00883B73" w:rsidRDefault="003A63FB" w:rsidP="00EF4551">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Phải trả dịch vụ quản lý quỹ</w:t>
      </w:r>
    </w:p>
    <w:p w:rsidR="00091A97" w:rsidRPr="004E1732" w:rsidRDefault="003A63FB" w:rsidP="00EF4551">
      <w:pPr>
        <w:spacing w:before="120" w:after="120" w:line="360" w:lineRule="auto"/>
        <w:ind w:left="720" w:hanging="720"/>
        <w:jc w:val="both"/>
        <w:rPr>
          <w:rFonts w:ascii="Arial" w:eastAsia="Times New Roman" w:hAnsi="Arial" w:cs="Arial"/>
          <w:bCs/>
          <w:i/>
          <w:sz w:val="20"/>
          <w:szCs w:val="20"/>
          <w:lang w:eastAsia="en-GB"/>
        </w:rPr>
      </w:pPr>
      <w:r w:rsidRPr="004E1732">
        <w:rPr>
          <w:rFonts w:ascii="Arial" w:eastAsia="Times New Roman" w:hAnsi="Arial" w:cs="Arial"/>
          <w:bCs/>
          <w:i/>
          <w:sz w:val="20"/>
          <w:szCs w:val="20"/>
          <w:lang w:eastAsia="en-GB"/>
        </w:rPr>
        <w:t xml:space="preserve">5.3.1 </w:t>
      </w:r>
      <w:r w:rsidRPr="004E1732">
        <w:rPr>
          <w:rFonts w:ascii="Arial" w:eastAsia="Times New Roman" w:hAnsi="Arial" w:cs="Arial"/>
          <w:bCs/>
          <w:i/>
          <w:sz w:val="20"/>
          <w:szCs w:val="20"/>
          <w:lang w:eastAsia="en-GB"/>
        </w:rPr>
        <w:tab/>
      </w:r>
      <w:r w:rsidR="00675BFD" w:rsidRPr="004E1732">
        <w:rPr>
          <w:rFonts w:ascii="Arial" w:hAnsi="Arial" w:cs="Arial"/>
          <w:i/>
          <w:spacing w:val="3"/>
          <w:sz w:val="20"/>
          <w:szCs w:val="20"/>
        </w:rPr>
        <w:t>Giá dịch vụ Quản Lý</w:t>
      </w:r>
    </w:p>
    <w:p w:rsidR="00203CE4" w:rsidRPr="004E1732"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r w:rsidRPr="004E1732">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w:t>
      </w:r>
      <w:r w:rsidR="002000E9" w:rsidRPr="004E1732">
        <w:rPr>
          <w:rFonts w:ascii="Arial" w:hAnsi="Arial" w:cs="Arial"/>
          <w:spacing w:val="3"/>
          <w:sz w:val="20"/>
          <w:szCs w:val="20"/>
        </w:rPr>
        <w:t>.</w:t>
      </w:r>
      <w:r w:rsidR="00885427" w:rsidRPr="004E1732">
        <w:rPr>
          <w:rFonts w:ascii="Arial" w:hAnsi="Arial" w:cs="Arial"/>
          <w:spacing w:val="3"/>
          <w:sz w:val="20"/>
          <w:szCs w:val="20"/>
        </w:rPr>
        <w:t>2</w:t>
      </w:r>
      <w:r w:rsidRPr="004E1732">
        <w:rPr>
          <w:rFonts w:ascii="Arial" w:hAnsi="Arial" w:cs="Arial"/>
          <w:spacing w:val="3"/>
          <w:sz w:val="20"/>
          <w:szCs w:val="20"/>
        </w:rPr>
        <w:t>% /NAV/năm và có thể thay đổi khi được Đại Hội Nhà Đầu Tư phê duyệt.</w:t>
      </w:r>
    </w:p>
    <w:p w:rsidR="00675BFD" w:rsidRPr="004E1732"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E1732">
        <w:rPr>
          <w:rFonts w:ascii="Arial" w:eastAsia="Times New Roman" w:hAnsi="Arial" w:cs="Arial"/>
          <w:bCs/>
          <w:i/>
          <w:sz w:val="20"/>
          <w:szCs w:val="20"/>
          <w:lang w:eastAsia="en-GB"/>
        </w:rPr>
        <w:t>5.3.2</w:t>
      </w:r>
      <w:r w:rsidRPr="004E1732">
        <w:rPr>
          <w:rFonts w:ascii="Arial" w:eastAsia="Times New Roman" w:hAnsi="Arial" w:cs="Arial"/>
          <w:bCs/>
          <w:i/>
          <w:sz w:val="20"/>
          <w:szCs w:val="20"/>
          <w:lang w:eastAsia="en-GB"/>
        </w:rPr>
        <w:tab/>
      </w:r>
      <w:r w:rsidRPr="004E1732">
        <w:rPr>
          <w:rFonts w:ascii="Arial" w:hAnsi="Arial" w:cs="Arial"/>
          <w:spacing w:val="3"/>
          <w:sz w:val="20"/>
          <w:szCs w:val="20"/>
        </w:rPr>
        <w:t>Giá dịch vụ giám sát và lưu ký</w:t>
      </w:r>
    </w:p>
    <w:p w:rsidR="00675BFD" w:rsidRPr="004E1732"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4E1732">
        <w:rPr>
          <w:rFonts w:ascii="Arial" w:hAnsi="Arial" w:cs="Arial"/>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675BFD" w:rsidRPr="004E1732"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E1732">
        <w:rPr>
          <w:rFonts w:ascii="Arial" w:hAnsi="Arial" w:cs="Arial"/>
          <w:b/>
          <w:spacing w:val="3"/>
          <w:sz w:val="20"/>
          <w:szCs w:val="20"/>
        </w:rPr>
        <w:t xml:space="preserve">Giá dịch vụ lưu ký </w:t>
      </w:r>
    </w:p>
    <w:p w:rsidR="00675BFD" w:rsidRPr="004E1732" w:rsidRDefault="00691112" w:rsidP="00EF4551">
      <w:pPr>
        <w:widowControl w:val="0"/>
        <w:autoSpaceDE w:val="0"/>
        <w:autoSpaceDN w:val="0"/>
        <w:adjustRightInd w:val="0"/>
        <w:spacing w:before="2" w:after="0" w:line="360" w:lineRule="auto"/>
        <w:ind w:left="720"/>
        <w:jc w:val="both"/>
        <w:rPr>
          <w:rFonts w:ascii="Arial" w:hAnsi="Arial" w:cs="Arial"/>
          <w:sz w:val="20"/>
          <w:szCs w:val="20"/>
        </w:rPr>
      </w:pPr>
      <w:r w:rsidRPr="004E1732">
        <w:rPr>
          <w:rFonts w:ascii="Arial" w:hAnsi="Arial" w:cs="Arial"/>
          <w:spacing w:val="3"/>
          <w:sz w:val="20"/>
          <w:szCs w:val="20"/>
        </w:rPr>
        <w:t>G</w:t>
      </w:r>
      <w:r w:rsidR="00675BFD" w:rsidRPr="004E1732">
        <w:rPr>
          <w:rFonts w:ascii="Arial" w:hAnsi="Arial" w:cs="Arial"/>
          <w:sz w:val="20"/>
          <w:szCs w:val="20"/>
        </w:rPr>
        <w:t>iá dịch vụ Lưu Ký sẽ</w:t>
      </w:r>
      <w:r w:rsidR="00E63E3D">
        <w:rPr>
          <w:rFonts w:ascii="Arial" w:hAnsi="Arial" w:cs="Arial"/>
          <w:sz w:val="20"/>
          <w:szCs w:val="20"/>
        </w:rPr>
        <w:t xml:space="preserve"> là 0.</w:t>
      </w:r>
      <w:r w:rsidR="00C24583" w:rsidRPr="004E1732">
        <w:rPr>
          <w:rFonts w:ascii="Arial" w:hAnsi="Arial" w:cs="Arial"/>
          <w:sz w:val="20"/>
          <w:szCs w:val="20"/>
        </w:rPr>
        <w:t>06</w:t>
      </w:r>
      <w:r w:rsidR="00675BFD" w:rsidRPr="004E1732">
        <w:rPr>
          <w:rFonts w:ascii="Arial" w:hAnsi="Arial" w:cs="Arial"/>
          <w:sz w:val="20"/>
          <w:szCs w:val="20"/>
        </w:rPr>
        <w:t>%/NAV/năm và thấp nhấ</w:t>
      </w:r>
      <w:r w:rsidR="00847407" w:rsidRPr="004E1732">
        <w:rPr>
          <w:rFonts w:ascii="Arial" w:hAnsi="Arial" w:cs="Arial"/>
          <w:sz w:val="20"/>
          <w:szCs w:val="20"/>
        </w:rPr>
        <w:t xml:space="preserve">t là </w:t>
      </w:r>
      <w:r w:rsidR="00C24583" w:rsidRPr="004E1732">
        <w:rPr>
          <w:rFonts w:ascii="Arial" w:hAnsi="Arial" w:cs="Arial"/>
          <w:sz w:val="20"/>
          <w:szCs w:val="20"/>
        </w:rPr>
        <w:t>20</w:t>
      </w:r>
      <w:r w:rsidR="00E63E3D">
        <w:rPr>
          <w:rFonts w:ascii="Arial" w:hAnsi="Arial" w:cs="Arial"/>
          <w:sz w:val="20"/>
          <w:szCs w:val="20"/>
        </w:rPr>
        <w:t>,</w:t>
      </w:r>
      <w:r w:rsidR="00C24583" w:rsidRPr="004E1732">
        <w:rPr>
          <w:rFonts w:ascii="Arial" w:hAnsi="Arial" w:cs="Arial"/>
          <w:sz w:val="20"/>
          <w:szCs w:val="20"/>
        </w:rPr>
        <w:t>0</w:t>
      </w:r>
      <w:r w:rsidR="00847407" w:rsidRPr="004E1732">
        <w:rPr>
          <w:rFonts w:ascii="Arial" w:hAnsi="Arial" w:cs="Arial"/>
          <w:sz w:val="20"/>
          <w:szCs w:val="20"/>
        </w:rPr>
        <w:t>00</w:t>
      </w:r>
      <w:r w:rsidR="00E63E3D">
        <w:rPr>
          <w:rFonts w:ascii="Arial" w:hAnsi="Arial" w:cs="Arial"/>
          <w:sz w:val="20"/>
          <w:szCs w:val="20"/>
        </w:rPr>
        <w:t>,</w:t>
      </w:r>
      <w:r w:rsidR="00675BFD" w:rsidRPr="004E1732">
        <w:rPr>
          <w:rFonts w:ascii="Arial" w:hAnsi="Arial" w:cs="Arial"/>
          <w:sz w:val="20"/>
          <w:szCs w:val="20"/>
        </w:rPr>
        <w:t>000 đồng/tháng</w:t>
      </w:r>
      <w:r w:rsidR="004F488D" w:rsidRPr="004E1732">
        <w:rPr>
          <w:rFonts w:ascii="Arial" w:hAnsi="Arial" w:cs="Arial"/>
          <w:sz w:val="20"/>
          <w:szCs w:val="20"/>
        </w:rPr>
        <w:t>.</w:t>
      </w:r>
    </w:p>
    <w:p w:rsidR="00675BFD" w:rsidRPr="004E1732" w:rsidRDefault="00675BFD" w:rsidP="00EF4551">
      <w:pPr>
        <w:widowControl w:val="0"/>
        <w:autoSpaceDE w:val="0"/>
        <w:autoSpaceDN w:val="0"/>
        <w:adjustRightInd w:val="0"/>
        <w:spacing w:before="100" w:after="100" w:line="360" w:lineRule="auto"/>
        <w:ind w:firstLine="720"/>
        <w:jc w:val="both"/>
        <w:rPr>
          <w:rFonts w:ascii="Arial" w:hAnsi="Arial" w:cs="Arial"/>
          <w:spacing w:val="3"/>
          <w:sz w:val="20"/>
          <w:szCs w:val="20"/>
        </w:rPr>
      </w:pPr>
      <w:r w:rsidRPr="004E1732">
        <w:rPr>
          <w:rFonts w:ascii="Arial" w:hAnsi="Arial" w:cs="Arial"/>
          <w:spacing w:val="3"/>
          <w:sz w:val="20"/>
          <w:szCs w:val="20"/>
        </w:rPr>
        <w:t>Giá dịch vụ giao dịch chứ</w:t>
      </w:r>
      <w:r w:rsidR="00847407" w:rsidRPr="004E1732">
        <w:rPr>
          <w:rFonts w:ascii="Arial" w:hAnsi="Arial" w:cs="Arial"/>
          <w:spacing w:val="3"/>
          <w:sz w:val="20"/>
          <w:szCs w:val="20"/>
        </w:rPr>
        <w:t>ng khoán</w:t>
      </w:r>
      <w:r w:rsidR="00C24583" w:rsidRPr="004E1732">
        <w:rPr>
          <w:rFonts w:ascii="Arial" w:hAnsi="Arial" w:cs="Arial"/>
          <w:spacing w:val="3"/>
          <w:sz w:val="20"/>
          <w:szCs w:val="20"/>
        </w:rPr>
        <w:t>.</w:t>
      </w:r>
    </w:p>
    <w:p w:rsidR="00203CE4" w:rsidRPr="004E1732"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giao dịch cổ phiếu niêm yết/đăng ký giao dịch: 0</w:t>
      </w:r>
      <w:r w:rsidR="00E63E3D">
        <w:rPr>
          <w:rFonts w:ascii="Arial" w:hAnsi="Arial" w:cs="Arial"/>
          <w:spacing w:val="3"/>
          <w:sz w:val="20"/>
          <w:szCs w:val="20"/>
        </w:rPr>
        <w:t>.</w:t>
      </w:r>
      <w:r w:rsidRPr="004E1732">
        <w:rPr>
          <w:rFonts w:ascii="Arial" w:hAnsi="Arial" w:cs="Arial"/>
          <w:spacing w:val="3"/>
          <w:sz w:val="20"/>
          <w:szCs w:val="20"/>
        </w:rPr>
        <w:t>03%*giá trị giao dịch, tối thiểu 100</w:t>
      </w:r>
      <w:r w:rsidR="00E63E3D">
        <w:rPr>
          <w:rFonts w:ascii="Arial" w:hAnsi="Arial" w:cs="Arial"/>
          <w:spacing w:val="3"/>
          <w:sz w:val="20"/>
          <w:szCs w:val="20"/>
        </w:rPr>
        <w:t>,</w:t>
      </w:r>
      <w:r w:rsidRPr="004E1732">
        <w:rPr>
          <w:rFonts w:ascii="Arial" w:hAnsi="Arial" w:cs="Arial"/>
          <w:spacing w:val="3"/>
          <w:sz w:val="20"/>
          <w:szCs w:val="20"/>
        </w:rPr>
        <w:t>000 đồng/ngày giao dịch;</w:t>
      </w:r>
    </w:p>
    <w:p w:rsidR="00203CE4" w:rsidRPr="004E1732"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giao dịch trái phiếu niêm yết/đăng ký giao dịch: 0</w:t>
      </w:r>
      <w:r w:rsidR="00E63E3D">
        <w:rPr>
          <w:rFonts w:ascii="Arial" w:hAnsi="Arial" w:cs="Arial"/>
          <w:spacing w:val="3"/>
          <w:sz w:val="20"/>
          <w:szCs w:val="20"/>
        </w:rPr>
        <w:t>.</w:t>
      </w:r>
      <w:r w:rsidRPr="004E1732">
        <w:rPr>
          <w:rFonts w:ascii="Arial" w:hAnsi="Arial" w:cs="Arial"/>
          <w:spacing w:val="3"/>
          <w:sz w:val="20"/>
          <w:szCs w:val="20"/>
        </w:rPr>
        <w:t>01%*giá trị giao dịch, tối thiểu 100</w:t>
      </w:r>
      <w:r w:rsidR="00E63E3D">
        <w:rPr>
          <w:rFonts w:ascii="Arial" w:hAnsi="Arial" w:cs="Arial"/>
          <w:spacing w:val="3"/>
          <w:sz w:val="20"/>
          <w:szCs w:val="20"/>
        </w:rPr>
        <w:t>,</w:t>
      </w:r>
      <w:r w:rsidRPr="004E1732">
        <w:rPr>
          <w:rFonts w:ascii="Arial" w:hAnsi="Arial" w:cs="Arial"/>
          <w:spacing w:val="3"/>
          <w:sz w:val="20"/>
          <w:szCs w:val="20"/>
        </w:rPr>
        <w:t>000 đồng/ngày giao dịch;</w:t>
      </w:r>
    </w:p>
    <w:p w:rsidR="00203CE4" w:rsidRPr="004E1732"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E1732">
        <w:rPr>
          <w:rFonts w:ascii="Arial" w:hAnsi="Arial" w:cs="Arial"/>
          <w:spacing w:val="3"/>
          <w:sz w:val="20"/>
          <w:szCs w:val="20"/>
        </w:rPr>
        <w:t>Đối với các giao dịch mua bán chứng khoán OTC và các tài sản khác: 100</w:t>
      </w:r>
      <w:r w:rsidR="00E63E3D">
        <w:rPr>
          <w:rFonts w:ascii="Arial" w:hAnsi="Arial" w:cs="Arial"/>
          <w:spacing w:val="3"/>
          <w:sz w:val="20"/>
          <w:szCs w:val="20"/>
        </w:rPr>
        <w:t>,</w:t>
      </w:r>
      <w:r w:rsidRPr="004E1732">
        <w:rPr>
          <w:rFonts w:ascii="Arial" w:hAnsi="Arial" w:cs="Arial"/>
          <w:spacing w:val="3"/>
          <w:sz w:val="20"/>
          <w:szCs w:val="20"/>
        </w:rPr>
        <w:t>000 đồng/giao dịch;</w:t>
      </w:r>
    </w:p>
    <w:p w:rsidR="00675BFD" w:rsidRPr="004E1732" w:rsidRDefault="00675BFD" w:rsidP="00EF4551">
      <w:pPr>
        <w:widowControl w:val="0"/>
        <w:autoSpaceDE w:val="0"/>
        <w:autoSpaceDN w:val="0"/>
        <w:adjustRightInd w:val="0"/>
        <w:spacing w:before="100" w:after="100" w:line="360" w:lineRule="auto"/>
        <w:ind w:left="720"/>
        <w:jc w:val="both"/>
        <w:rPr>
          <w:rFonts w:ascii="Arial" w:hAnsi="Arial" w:cs="Arial"/>
          <w:spacing w:val="3"/>
          <w:sz w:val="20"/>
          <w:szCs w:val="20"/>
        </w:rPr>
      </w:pPr>
      <w:r w:rsidRPr="004E1732">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Pr="004E1732"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E1732">
        <w:rPr>
          <w:rFonts w:ascii="Arial" w:hAnsi="Arial" w:cs="Arial"/>
          <w:b/>
          <w:spacing w:val="3"/>
          <w:sz w:val="20"/>
          <w:szCs w:val="20"/>
        </w:rPr>
        <w:t xml:space="preserve">Giá dịch vụ giám sát: </w:t>
      </w:r>
    </w:p>
    <w:p w:rsidR="00675BFD" w:rsidRPr="004E1732" w:rsidRDefault="00675BFD" w:rsidP="00EF4551">
      <w:pPr>
        <w:widowControl w:val="0"/>
        <w:autoSpaceDE w:val="0"/>
        <w:autoSpaceDN w:val="0"/>
        <w:adjustRightInd w:val="0"/>
        <w:spacing w:before="2" w:after="0" w:line="360" w:lineRule="auto"/>
        <w:ind w:firstLine="720"/>
        <w:jc w:val="both"/>
        <w:rPr>
          <w:rFonts w:ascii="Arial" w:hAnsi="Arial" w:cs="Arial"/>
          <w:sz w:val="20"/>
          <w:szCs w:val="20"/>
        </w:rPr>
      </w:pPr>
      <w:r w:rsidRPr="004E1732">
        <w:rPr>
          <w:rFonts w:ascii="Arial" w:hAnsi="Arial" w:cs="Arial"/>
          <w:sz w:val="20"/>
          <w:szCs w:val="20"/>
        </w:rPr>
        <w:t>Giá dịch vụ dịch vụ Giám sát quỹ sẽ</w:t>
      </w:r>
      <w:r w:rsidR="00847407" w:rsidRPr="004E1732">
        <w:rPr>
          <w:rFonts w:ascii="Arial" w:hAnsi="Arial" w:cs="Arial"/>
          <w:sz w:val="20"/>
          <w:szCs w:val="20"/>
        </w:rPr>
        <w:t xml:space="preserve"> là 0</w:t>
      </w:r>
      <w:r w:rsidR="00E63E3D">
        <w:rPr>
          <w:rFonts w:ascii="Arial" w:hAnsi="Arial" w:cs="Arial"/>
          <w:sz w:val="20"/>
          <w:szCs w:val="20"/>
        </w:rPr>
        <w:t>.</w:t>
      </w:r>
      <w:r w:rsidR="006D3999" w:rsidRPr="004E1732">
        <w:rPr>
          <w:rFonts w:ascii="Arial" w:hAnsi="Arial" w:cs="Arial"/>
          <w:sz w:val="20"/>
          <w:szCs w:val="20"/>
        </w:rPr>
        <w:t>02</w:t>
      </w:r>
      <w:r w:rsidRPr="004E1732">
        <w:rPr>
          <w:rFonts w:ascii="Arial" w:hAnsi="Arial" w:cs="Arial"/>
          <w:sz w:val="20"/>
          <w:szCs w:val="20"/>
        </w:rPr>
        <w:t>%/NAV/năm</w:t>
      </w:r>
      <w:r w:rsidR="006D3999" w:rsidRPr="004E1732">
        <w:rPr>
          <w:rFonts w:ascii="Arial" w:hAnsi="Arial" w:cs="Arial"/>
          <w:sz w:val="20"/>
          <w:szCs w:val="20"/>
        </w:rPr>
        <w:t>.</w:t>
      </w:r>
    </w:p>
    <w:p w:rsidR="00675BFD" w:rsidRPr="004E1732" w:rsidRDefault="00675BFD" w:rsidP="00EF4551">
      <w:pPr>
        <w:widowControl w:val="0"/>
        <w:autoSpaceDE w:val="0"/>
        <w:autoSpaceDN w:val="0"/>
        <w:adjustRightInd w:val="0"/>
        <w:spacing w:before="2" w:after="0" w:line="360" w:lineRule="auto"/>
        <w:ind w:left="720"/>
        <w:jc w:val="both"/>
        <w:rPr>
          <w:rFonts w:ascii="Arial" w:hAnsi="Arial" w:cs="Arial"/>
          <w:sz w:val="20"/>
          <w:szCs w:val="20"/>
        </w:rPr>
      </w:pPr>
      <w:r w:rsidRPr="004E1732">
        <w:rPr>
          <w:rFonts w:ascii="Arial" w:hAnsi="Arial" w:cs="Arial"/>
          <w:spacing w:val="3"/>
          <w:sz w:val="20"/>
          <w:szCs w:val="20"/>
        </w:rPr>
        <w:t xml:space="preserve">Mức phí thấp nhất </w:t>
      </w:r>
      <w:r w:rsidR="00847407" w:rsidRPr="004E1732">
        <w:rPr>
          <w:rFonts w:ascii="Arial" w:hAnsi="Arial" w:cs="Arial"/>
          <w:sz w:val="20"/>
          <w:szCs w:val="20"/>
        </w:rPr>
        <w:t xml:space="preserve">là </w:t>
      </w:r>
      <w:r w:rsidR="006D3999" w:rsidRPr="004E1732">
        <w:rPr>
          <w:rFonts w:ascii="Arial" w:hAnsi="Arial" w:cs="Arial"/>
          <w:sz w:val="20"/>
          <w:szCs w:val="20"/>
        </w:rPr>
        <w:t>5</w:t>
      </w:r>
      <w:r w:rsidR="00E63E3D">
        <w:rPr>
          <w:rFonts w:ascii="Arial" w:hAnsi="Arial" w:cs="Arial"/>
          <w:sz w:val="20"/>
          <w:szCs w:val="20"/>
        </w:rPr>
        <w:t>,</w:t>
      </w:r>
      <w:r w:rsidR="006D3999" w:rsidRPr="004E1732">
        <w:rPr>
          <w:rFonts w:ascii="Arial" w:hAnsi="Arial" w:cs="Arial"/>
          <w:sz w:val="20"/>
          <w:szCs w:val="20"/>
        </w:rPr>
        <w:t>000</w:t>
      </w:r>
      <w:r w:rsidR="00E63E3D">
        <w:rPr>
          <w:rFonts w:ascii="Arial" w:hAnsi="Arial" w:cs="Arial"/>
          <w:sz w:val="20"/>
          <w:szCs w:val="20"/>
        </w:rPr>
        <w:t>,</w:t>
      </w:r>
      <w:r w:rsidRPr="004E1732">
        <w:rPr>
          <w:rFonts w:ascii="Arial" w:hAnsi="Arial" w:cs="Arial"/>
          <w:sz w:val="20"/>
          <w:szCs w:val="20"/>
        </w:rPr>
        <w:t xml:space="preserve">000 đồng/ tháng (chưa bao gồm thuế VAT). </w:t>
      </w:r>
    </w:p>
    <w:p w:rsidR="00675BFD" w:rsidRPr="004E1732"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E1732">
        <w:rPr>
          <w:rFonts w:ascii="Arial" w:eastAsia="Times New Roman" w:hAnsi="Arial" w:cs="Arial"/>
          <w:bCs/>
          <w:i/>
          <w:sz w:val="20"/>
          <w:szCs w:val="20"/>
          <w:lang w:eastAsia="en-GB"/>
        </w:rPr>
        <w:t>5.3.3</w:t>
      </w:r>
      <w:r w:rsidRPr="004E1732">
        <w:rPr>
          <w:rFonts w:ascii="Arial" w:eastAsia="Times New Roman" w:hAnsi="Arial" w:cs="Arial"/>
          <w:bCs/>
          <w:i/>
          <w:sz w:val="20"/>
          <w:szCs w:val="20"/>
          <w:lang w:eastAsia="en-GB"/>
        </w:rPr>
        <w:tab/>
      </w:r>
      <w:r w:rsidRPr="004E1732">
        <w:rPr>
          <w:rFonts w:ascii="Arial" w:hAnsi="Arial" w:cs="Arial"/>
          <w:spacing w:val="3"/>
          <w:sz w:val="20"/>
          <w:szCs w:val="20"/>
        </w:rPr>
        <w:t>Giá dịch vụ quản trị Quỹ</w:t>
      </w:r>
    </w:p>
    <w:p w:rsidR="00675BFD" w:rsidRPr="004E1732" w:rsidRDefault="00675BFD" w:rsidP="00EF4551">
      <w:pPr>
        <w:widowControl w:val="0"/>
        <w:autoSpaceDE w:val="0"/>
        <w:autoSpaceDN w:val="0"/>
        <w:adjustRightInd w:val="0"/>
        <w:spacing w:before="2" w:after="0" w:line="360" w:lineRule="auto"/>
        <w:ind w:firstLine="720"/>
        <w:jc w:val="both"/>
        <w:rPr>
          <w:rFonts w:ascii="Arial" w:hAnsi="Arial" w:cs="Arial"/>
          <w:spacing w:val="3"/>
          <w:sz w:val="20"/>
          <w:szCs w:val="20"/>
        </w:rPr>
      </w:pPr>
      <w:r w:rsidRPr="004E1732">
        <w:rPr>
          <w:rFonts w:ascii="Arial" w:hAnsi="Arial" w:cs="Arial"/>
          <w:sz w:val="20"/>
          <w:szCs w:val="20"/>
        </w:rPr>
        <w:t>Giá dịch vụ Quản trị quỹ sẽ</w:t>
      </w:r>
      <w:r w:rsidR="00847407" w:rsidRPr="004E1732">
        <w:rPr>
          <w:rFonts w:ascii="Arial" w:hAnsi="Arial" w:cs="Arial"/>
          <w:sz w:val="20"/>
          <w:szCs w:val="20"/>
        </w:rPr>
        <w:t xml:space="preserve"> là 0</w:t>
      </w:r>
      <w:r w:rsidR="00E63E3D">
        <w:rPr>
          <w:rFonts w:ascii="Arial" w:hAnsi="Arial" w:cs="Arial"/>
          <w:sz w:val="20"/>
          <w:szCs w:val="20"/>
        </w:rPr>
        <w:t>.</w:t>
      </w:r>
      <w:r w:rsidR="006D3999" w:rsidRPr="004E1732">
        <w:rPr>
          <w:rFonts w:ascii="Arial" w:hAnsi="Arial" w:cs="Arial"/>
          <w:sz w:val="20"/>
          <w:szCs w:val="20"/>
        </w:rPr>
        <w:t>03</w:t>
      </w:r>
      <w:r w:rsidRPr="004E1732">
        <w:rPr>
          <w:rFonts w:ascii="Arial" w:hAnsi="Arial" w:cs="Arial"/>
          <w:sz w:val="20"/>
          <w:szCs w:val="20"/>
        </w:rPr>
        <w:t>%/NAV/năm.</w:t>
      </w:r>
    </w:p>
    <w:p w:rsidR="00675BFD" w:rsidRPr="004E1732"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4E1732">
        <w:rPr>
          <w:rFonts w:ascii="Arial" w:hAnsi="Arial" w:cs="Arial"/>
          <w:spacing w:val="3"/>
          <w:sz w:val="20"/>
          <w:szCs w:val="20"/>
        </w:rPr>
        <w:t xml:space="preserve">Mức phí thấp nhất </w:t>
      </w:r>
      <w:r w:rsidR="00847407" w:rsidRPr="004E1732">
        <w:rPr>
          <w:rFonts w:ascii="Arial" w:hAnsi="Arial" w:cs="Arial"/>
          <w:sz w:val="20"/>
          <w:szCs w:val="20"/>
        </w:rPr>
        <w:t xml:space="preserve">là </w:t>
      </w:r>
      <w:r w:rsidR="006D3999" w:rsidRPr="004E1732">
        <w:rPr>
          <w:rFonts w:ascii="Arial" w:hAnsi="Arial" w:cs="Arial"/>
          <w:sz w:val="20"/>
          <w:szCs w:val="20"/>
        </w:rPr>
        <w:t>15</w:t>
      </w:r>
      <w:r w:rsidR="00E63E3D">
        <w:rPr>
          <w:rFonts w:ascii="Arial" w:hAnsi="Arial" w:cs="Arial"/>
          <w:sz w:val="20"/>
          <w:szCs w:val="20"/>
        </w:rPr>
        <w:t>,</w:t>
      </w:r>
      <w:r w:rsidR="00847407" w:rsidRPr="004E1732">
        <w:rPr>
          <w:rFonts w:ascii="Arial" w:hAnsi="Arial" w:cs="Arial"/>
          <w:sz w:val="20"/>
          <w:szCs w:val="20"/>
        </w:rPr>
        <w:t>000</w:t>
      </w:r>
      <w:r w:rsidR="00E63E3D">
        <w:rPr>
          <w:rFonts w:ascii="Arial" w:hAnsi="Arial" w:cs="Arial"/>
          <w:sz w:val="20"/>
          <w:szCs w:val="20"/>
        </w:rPr>
        <w:t>,</w:t>
      </w:r>
      <w:r w:rsidRPr="004E1732">
        <w:rPr>
          <w:rFonts w:ascii="Arial" w:hAnsi="Arial" w:cs="Arial"/>
          <w:sz w:val="20"/>
          <w:szCs w:val="20"/>
        </w:rPr>
        <w:t>000 đồng/ tháng (chưa bao gồm thuế VAT)</w:t>
      </w:r>
      <w:r w:rsidR="006D3999" w:rsidRPr="004E1732">
        <w:rPr>
          <w:rFonts w:ascii="Arial" w:hAnsi="Arial" w:cs="Arial"/>
          <w:sz w:val="20"/>
          <w:szCs w:val="20"/>
        </w:rPr>
        <w:t>.</w:t>
      </w:r>
      <w:r w:rsidRPr="004E1732">
        <w:rPr>
          <w:rFonts w:ascii="Arial" w:hAnsi="Arial" w:cs="Arial"/>
          <w:sz w:val="20"/>
          <w:szCs w:val="20"/>
        </w:rPr>
        <w:t xml:space="preserve"> </w:t>
      </w:r>
    </w:p>
    <w:p w:rsidR="00674AC1" w:rsidRPr="004E1732" w:rsidRDefault="003A63FB" w:rsidP="00EF4551">
      <w:pPr>
        <w:tabs>
          <w:tab w:val="left" w:pos="720"/>
        </w:tabs>
        <w:spacing w:beforeLines="60" w:before="144" w:afterLines="60" w:after="144" w:line="360" w:lineRule="auto"/>
        <w:jc w:val="both"/>
        <w:rPr>
          <w:rFonts w:ascii="Arial" w:eastAsia="Times New Roman" w:hAnsi="Arial" w:cs="Arial"/>
          <w:b/>
          <w:bCs/>
          <w:i/>
          <w:sz w:val="20"/>
          <w:szCs w:val="20"/>
        </w:rPr>
      </w:pPr>
      <w:r w:rsidRPr="004E1732">
        <w:rPr>
          <w:rFonts w:ascii="Arial" w:eastAsia="Times New Roman" w:hAnsi="Arial" w:cs="Arial"/>
          <w:b/>
          <w:bCs/>
          <w:i/>
          <w:sz w:val="20"/>
          <w:szCs w:val="20"/>
        </w:rPr>
        <w:t>5.4</w:t>
      </w:r>
      <w:r w:rsidR="004723EE" w:rsidRPr="004E1732">
        <w:rPr>
          <w:rFonts w:ascii="Arial" w:eastAsia="Times New Roman" w:hAnsi="Arial" w:cs="Arial"/>
          <w:b/>
          <w:bCs/>
          <w:i/>
          <w:sz w:val="20"/>
          <w:szCs w:val="20"/>
        </w:rPr>
        <w:tab/>
        <w:t>Phải trả Công ty Quản lý quỹ,</w:t>
      </w:r>
      <w:r w:rsidRPr="004E1732">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1B6ECA" w:rsidRPr="004E1732" w:rsidTr="00691112">
        <w:trPr>
          <w:trHeight w:val="985"/>
        </w:trPr>
        <w:tc>
          <w:tcPr>
            <w:tcW w:w="4690" w:type="dxa"/>
          </w:tcPr>
          <w:p w:rsidR="00691112" w:rsidRPr="004E1732" w:rsidRDefault="003A63FB" w:rsidP="00EF4551">
            <w:pPr>
              <w:spacing w:after="200" w:line="360" w:lineRule="auto"/>
              <w:jc w:val="both"/>
              <w:rPr>
                <w:rFonts w:ascii="Arial" w:eastAsia="Times New Roman" w:hAnsi="Arial" w:cs="Arial"/>
                <w:b/>
                <w:bCs/>
                <w:sz w:val="20"/>
                <w:szCs w:val="20"/>
                <w:lang w:eastAsia="en-GB"/>
              </w:rPr>
            </w:pPr>
            <w:r w:rsidRPr="004E1732">
              <w:rPr>
                <w:rFonts w:ascii="Arial" w:eastAsia="Times New Roman" w:hAnsi="Arial" w:cs="Arial"/>
                <w:b/>
                <w:bCs/>
                <w:sz w:val="20"/>
                <w:szCs w:val="20"/>
                <w:lang w:eastAsia="en-GB"/>
              </w:rPr>
              <w:tab/>
            </w:r>
          </w:p>
        </w:tc>
        <w:tc>
          <w:tcPr>
            <w:tcW w:w="2117" w:type="dxa"/>
            <w:vAlign w:val="bottom"/>
          </w:tcPr>
          <w:p w:rsidR="00691112" w:rsidRPr="003D546D"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p>
          <w:p w:rsidR="00691112" w:rsidRPr="003D546D" w:rsidRDefault="00582312" w:rsidP="00EF4551">
            <w:pPr>
              <w:pBdr>
                <w:bottom w:val="single" w:sz="4" w:space="1" w:color="auto"/>
              </w:pBdr>
              <w:spacing w:after="20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30/0</w:t>
            </w:r>
            <w:r w:rsidR="0050170B">
              <w:rPr>
                <w:rFonts w:ascii="Arial" w:eastAsia="Times New Roman" w:hAnsi="Arial" w:cs="Arial"/>
                <w:b/>
                <w:bCs/>
                <w:sz w:val="20"/>
                <w:szCs w:val="20"/>
                <w:lang w:eastAsia="en-GB"/>
              </w:rPr>
              <w:t>6</w:t>
            </w:r>
            <w:r w:rsidR="00CA2F74" w:rsidRPr="003D546D">
              <w:rPr>
                <w:rFonts w:ascii="Arial" w:eastAsia="Times New Roman" w:hAnsi="Arial" w:cs="Arial"/>
                <w:b/>
                <w:bCs/>
                <w:sz w:val="20"/>
                <w:szCs w:val="20"/>
                <w:lang w:eastAsia="en-GB"/>
              </w:rPr>
              <w:t>/202</w:t>
            </w:r>
            <w:r w:rsidR="007A13E2" w:rsidRPr="003D546D">
              <w:rPr>
                <w:rFonts w:ascii="Arial" w:eastAsia="Times New Roman" w:hAnsi="Arial" w:cs="Arial"/>
                <w:b/>
                <w:bCs/>
                <w:sz w:val="20"/>
                <w:szCs w:val="20"/>
                <w:lang w:eastAsia="en-GB"/>
              </w:rPr>
              <w:t>2</w:t>
            </w:r>
          </w:p>
          <w:p w:rsidR="00691112" w:rsidRPr="003D546D"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c>
          <w:tcPr>
            <w:tcW w:w="2117" w:type="dxa"/>
            <w:vAlign w:val="bottom"/>
          </w:tcPr>
          <w:p w:rsidR="00691112" w:rsidRPr="003D546D" w:rsidRDefault="00691112"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Tại ngày </w:t>
            </w:r>
          </w:p>
          <w:p w:rsidR="00B10E26" w:rsidRPr="003D546D" w:rsidRDefault="00B10E26" w:rsidP="00B10E26">
            <w:pPr>
              <w:pBdr>
                <w:bottom w:val="single" w:sz="4" w:space="1" w:color="auto"/>
              </w:pBdr>
              <w:spacing w:after="20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30/0</w:t>
            </w:r>
            <w:r w:rsidR="0050170B">
              <w:rPr>
                <w:rFonts w:ascii="Arial" w:eastAsia="Times New Roman" w:hAnsi="Arial" w:cs="Arial"/>
                <w:b/>
                <w:bCs/>
                <w:sz w:val="20"/>
                <w:szCs w:val="20"/>
                <w:lang w:eastAsia="en-GB"/>
              </w:rPr>
              <w:t>9</w:t>
            </w:r>
            <w:r w:rsidRPr="003D546D">
              <w:rPr>
                <w:rFonts w:ascii="Arial" w:eastAsia="Times New Roman" w:hAnsi="Arial" w:cs="Arial"/>
                <w:b/>
                <w:bCs/>
                <w:sz w:val="20"/>
                <w:szCs w:val="20"/>
                <w:lang w:eastAsia="en-GB"/>
              </w:rPr>
              <w:t>/2022</w:t>
            </w:r>
          </w:p>
          <w:p w:rsidR="00691112" w:rsidRPr="003D546D" w:rsidRDefault="00691112" w:rsidP="00EF4551">
            <w:pPr>
              <w:pBdr>
                <w:bottom w:val="single" w:sz="4" w:space="1" w:color="auto"/>
              </w:pBdr>
              <w:spacing w:after="200" w:line="360" w:lineRule="auto"/>
              <w:jc w:val="right"/>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VND</w:t>
            </w:r>
          </w:p>
        </w:tc>
      </w:tr>
      <w:tr w:rsidR="00582312" w:rsidRPr="004E1732" w:rsidTr="00691112">
        <w:trPr>
          <w:trHeight w:val="701"/>
        </w:trPr>
        <w:tc>
          <w:tcPr>
            <w:tcW w:w="4690" w:type="dxa"/>
          </w:tcPr>
          <w:p w:rsidR="00582312" w:rsidRPr="004E1732" w:rsidRDefault="00582312" w:rsidP="00582312">
            <w:pPr>
              <w:spacing w:before="120" w:after="120" w:line="360" w:lineRule="auto"/>
              <w:rPr>
                <w:rFonts w:ascii="Arial" w:eastAsia="Times New Roman" w:hAnsi="Arial" w:cs="Arial"/>
                <w:b/>
                <w:bCs/>
                <w:sz w:val="20"/>
                <w:szCs w:val="20"/>
                <w:lang w:eastAsia="en-GB"/>
              </w:rPr>
            </w:pPr>
            <w:r w:rsidRPr="004E1732">
              <w:rPr>
                <w:rFonts w:ascii="Arial" w:hAnsi="Arial" w:cs="Arial"/>
                <w:sz w:val="20"/>
                <w:szCs w:val="20"/>
              </w:rPr>
              <w:t>Phải trả Công ty Quản lý quỹ</w:t>
            </w:r>
          </w:p>
        </w:tc>
        <w:tc>
          <w:tcPr>
            <w:tcW w:w="2117" w:type="dxa"/>
          </w:tcPr>
          <w:p w:rsidR="00582312" w:rsidRPr="003D546D" w:rsidRDefault="0050170B" w:rsidP="008A54EB">
            <w:pPr>
              <w:pBdr>
                <w:bottom w:val="single" w:sz="4" w:space="1" w:color="auto"/>
              </w:pBdr>
              <w:spacing w:before="240" w:after="120" w:line="360" w:lineRule="auto"/>
              <w:jc w:val="right"/>
              <w:rPr>
                <w:rFonts w:ascii="Arial" w:eastAsia="Times New Roman" w:hAnsi="Arial" w:cs="Arial"/>
                <w:bCs/>
                <w:sz w:val="20"/>
                <w:szCs w:val="20"/>
                <w:lang w:eastAsia="en-GB"/>
              </w:rPr>
            </w:pPr>
            <w:r w:rsidRPr="0050170B">
              <w:rPr>
                <w:rFonts w:ascii="Arial" w:eastAsia="Times New Roman" w:hAnsi="Arial" w:cs="Arial"/>
                <w:bCs/>
                <w:sz w:val="20"/>
                <w:szCs w:val="20"/>
                <w:lang w:eastAsia="en-GB"/>
              </w:rPr>
              <w:t>94,974,190</w:t>
            </w:r>
          </w:p>
        </w:tc>
        <w:tc>
          <w:tcPr>
            <w:tcW w:w="2117" w:type="dxa"/>
          </w:tcPr>
          <w:p w:rsidR="00582312" w:rsidRPr="003D546D" w:rsidRDefault="0050170B" w:rsidP="00582312">
            <w:pPr>
              <w:pBdr>
                <w:bottom w:val="single" w:sz="4" w:space="1" w:color="auto"/>
              </w:pBdr>
              <w:spacing w:before="240" w:after="120" w:line="360" w:lineRule="auto"/>
              <w:jc w:val="right"/>
              <w:rPr>
                <w:rFonts w:ascii="Arial" w:eastAsia="Times New Roman" w:hAnsi="Arial" w:cs="Arial"/>
                <w:bCs/>
                <w:sz w:val="20"/>
                <w:szCs w:val="20"/>
                <w:lang w:eastAsia="en-GB"/>
              </w:rPr>
            </w:pPr>
            <w:r w:rsidRPr="0050170B">
              <w:rPr>
                <w:rFonts w:ascii="Arial" w:eastAsia="Times New Roman" w:hAnsi="Arial" w:cs="Arial"/>
                <w:bCs/>
                <w:sz w:val="20"/>
                <w:szCs w:val="20"/>
                <w:lang w:eastAsia="en-GB"/>
              </w:rPr>
              <w:t>105,307,184</w:t>
            </w:r>
          </w:p>
        </w:tc>
      </w:tr>
      <w:tr w:rsidR="00582312" w:rsidRPr="004E1732" w:rsidTr="00691112">
        <w:trPr>
          <w:trHeight w:val="569"/>
        </w:trPr>
        <w:tc>
          <w:tcPr>
            <w:tcW w:w="4690" w:type="dxa"/>
          </w:tcPr>
          <w:p w:rsidR="00582312" w:rsidRPr="004E1732" w:rsidRDefault="00582312" w:rsidP="00582312">
            <w:pPr>
              <w:tabs>
                <w:tab w:val="left" w:pos="2116"/>
              </w:tabs>
              <w:spacing w:before="120" w:after="200" w:line="360" w:lineRule="auto"/>
              <w:rPr>
                <w:rFonts w:ascii="Arial" w:hAnsi="Arial" w:cs="Arial"/>
                <w:sz w:val="20"/>
                <w:szCs w:val="20"/>
              </w:rPr>
            </w:pPr>
          </w:p>
        </w:tc>
        <w:tc>
          <w:tcPr>
            <w:tcW w:w="2117" w:type="dxa"/>
          </w:tcPr>
          <w:p w:rsidR="00582312" w:rsidRPr="008A54EB" w:rsidRDefault="0050170B" w:rsidP="00582312">
            <w:pPr>
              <w:pBdr>
                <w:bottom w:val="double" w:sz="4" w:space="1" w:color="auto"/>
              </w:pBdr>
              <w:spacing w:before="60" w:after="60" w:line="360" w:lineRule="auto"/>
              <w:jc w:val="right"/>
              <w:rPr>
                <w:rFonts w:ascii="Arial" w:eastAsia="Times New Roman" w:hAnsi="Arial" w:cs="Arial"/>
                <w:b/>
                <w:bCs/>
                <w:sz w:val="20"/>
                <w:szCs w:val="20"/>
                <w:lang w:eastAsia="en-GB"/>
              </w:rPr>
            </w:pPr>
            <w:r w:rsidRPr="0050170B">
              <w:rPr>
                <w:rFonts w:ascii="Arial" w:eastAsia="Times New Roman" w:hAnsi="Arial" w:cs="Arial"/>
                <w:b/>
                <w:bCs/>
                <w:sz w:val="20"/>
                <w:szCs w:val="20"/>
                <w:lang w:eastAsia="en-GB"/>
              </w:rPr>
              <w:t>94,974,190</w:t>
            </w:r>
          </w:p>
        </w:tc>
        <w:tc>
          <w:tcPr>
            <w:tcW w:w="2117" w:type="dxa"/>
          </w:tcPr>
          <w:p w:rsidR="00582312" w:rsidRPr="003D546D" w:rsidRDefault="0050170B" w:rsidP="00582312">
            <w:pPr>
              <w:pBdr>
                <w:bottom w:val="double" w:sz="4" w:space="1" w:color="auto"/>
              </w:pBdr>
              <w:spacing w:before="60" w:after="60" w:line="360" w:lineRule="auto"/>
              <w:jc w:val="right"/>
              <w:rPr>
                <w:rFonts w:ascii="Arial" w:eastAsia="Times New Roman" w:hAnsi="Arial" w:cs="Arial"/>
                <w:b/>
                <w:bCs/>
                <w:sz w:val="20"/>
                <w:szCs w:val="20"/>
                <w:lang w:eastAsia="en-GB"/>
              </w:rPr>
            </w:pPr>
            <w:r w:rsidRPr="0050170B">
              <w:rPr>
                <w:rFonts w:ascii="Arial" w:eastAsia="Times New Roman" w:hAnsi="Arial" w:cs="Arial"/>
                <w:b/>
                <w:bCs/>
                <w:sz w:val="20"/>
                <w:szCs w:val="20"/>
                <w:lang w:eastAsia="en-GB"/>
              </w:rPr>
              <w:t>105,307,184</w:t>
            </w:r>
          </w:p>
        </w:tc>
      </w:tr>
    </w:tbl>
    <w:p w:rsidR="003A63FB" w:rsidRPr="004E1732" w:rsidRDefault="003A63FB" w:rsidP="00EF4551">
      <w:pPr>
        <w:spacing w:before="144" w:after="144" w:line="360" w:lineRule="auto"/>
        <w:rPr>
          <w:rFonts w:ascii="Arial" w:eastAsia="Times New Roman" w:hAnsi="Arial" w:cs="Arial"/>
          <w:b/>
          <w:bCs/>
          <w:i/>
          <w:sz w:val="20"/>
          <w:szCs w:val="20"/>
          <w:lang w:eastAsia="en-GB"/>
        </w:rPr>
      </w:pPr>
      <w:r w:rsidRPr="004E1732">
        <w:rPr>
          <w:rFonts w:ascii="Arial" w:eastAsia="Times New Roman" w:hAnsi="Arial" w:cs="Arial"/>
          <w:b/>
          <w:bCs/>
          <w:i/>
          <w:sz w:val="20"/>
          <w:szCs w:val="20"/>
          <w:lang w:eastAsia="en-GB"/>
        </w:rPr>
        <w:t xml:space="preserve">5.5 </w:t>
      </w:r>
      <w:r w:rsidRPr="004E1732">
        <w:rPr>
          <w:rFonts w:ascii="Arial" w:eastAsia="Times New Roman" w:hAnsi="Arial" w:cs="Arial"/>
          <w:b/>
          <w:bCs/>
          <w:i/>
          <w:sz w:val="20"/>
          <w:szCs w:val="20"/>
          <w:lang w:eastAsia="en-GB"/>
        </w:rPr>
        <w:tab/>
        <w:t>Tình hình biến động vốn chủ sở hữu</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551"/>
        <w:gridCol w:w="2268"/>
        <w:gridCol w:w="2600"/>
      </w:tblGrid>
      <w:tr w:rsidR="003518CD" w:rsidRPr="003518CD" w:rsidTr="003518CD">
        <w:trPr>
          <w:trHeight w:val="285"/>
        </w:trPr>
        <w:tc>
          <w:tcPr>
            <w:tcW w:w="2802" w:type="dxa"/>
            <w:hideMark/>
          </w:tcPr>
          <w:p w:rsidR="003518CD" w:rsidRPr="003518CD" w:rsidRDefault="003518CD" w:rsidP="003518CD">
            <w:pPr>
              <w:spacing w:line="360" w:lineRule="auto"/>
              <w:rPr>
                <w:rFonts w:ascii="Arial" w:eastAsia="Times New Roman" w:hAnsi="Arial" w:cs="Arial"/>
                <w:sz w:val="20"/>
                <w:szCs w:val="20"/>
                <w:lang w:val="vi-VN" w:eastAsia="en-GB"/>
              </w:rPr>
            </w:pPr>
          </w:p>
        </w:tc>
        <w:tc>
          <w:tcPr>
            <w:tcW w:w="2551" w:type="dxa"/>
            <w:noWrap/>
            <w:hideMark/>
          </w:tcPr>
          <w:p w:rsidR="003518CD" w:rsidRPr="003518CD" w:rsidRDefault="003518CD" w:rsidP="003518CD">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 xml:space="preserve"> </w:t>
            </w:r>
            <w:r w:rsidR="009C6996" w:rsidRPr="003518CD">
              <w:rPr>
                <w:rFonts w:ascii="Arial" w:eastAsia="Times New Roman" w:hAnsi="Arial" w:cs="Arial"/>
                <w:b/>
                <w:bCs/>
                <w:sz w:val="20"/>
                <w:szCs w:val="20"/>
                <w:lang w:val="en-GB" w:eastAsia="en-GB"/>
              </w:rPr>
              <w:t>Tại ngày 30/06/2022</w:t>
            </w:r>
          </w:p>
        </w:tc>
        <w:tc>
          <w:tcPr>
            <w:tcW w:w="2268" w:type="dxa"/>
            <w:noWrap/>
            <w:hideMark/>
          </w:tcPr>
          <w:p w:rsidR="003518CD" w:rsidRPr="003518CD" w:rsidRDefault="003518CD" w:rsidP="003518CD">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Phát sinh trong kỳ</w:t>
            </w:r>
          </w:p>
        </w:tc>
        <w:tc>
          <w:tcPr>
            <w:tcW w:w="2600" w:type="dxa"/>
            <w:noWrap/>
            <w:hideMark/>
          </w:tcPr>
          <w:p w:rsidR="003518CD" w:rsidRPr="003518CD" w:rsidRDefault="003518CD" w:rsidP="009C6996">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Tại ngày 30/0</w:t>
            </w:r>
            <w:r w:rsidR="009C6996">
              <w:rPr>
                <w:rFonts w:ascii="Arial" w:eastAsia="Times New Roman" w:hAnsi="Arial" w:cs="Arial"/>
                <w:b/>
                <w:bCs/>
                <w:sz w:val="20"/>
                <w:szCs w:val="20"/>
                <w:lang w:val="en-GB" w:eastAsia="en-GB"/>
              </w:rPr>
              <w:t>9</w:t>
            </w:r>
            <w:r w:rsidRPr="003518CD">
              <w:rPr>
                <w:rFonts w:ascii="Arial" w:eastAsia="Times New Roman" w:hAnsi="Arial" w:cs="Arial"/>
                <w:b/>
                <w:bCs/>
                <w:sz w:val="20"/>
                <w:szCs w:val="20"/>
                <w:lang w:val="en-GB" w:eastAsia="en-GB"/>
              </w:rPr>
              <w:t>/2022</w:t>
            </w:r>
          </w:p>
        </w:tc>
      </w:tr>
      <w:tr w:rsidR="003518CD" w:rsidRPr="003518CD" w:rsidTr="003518CD">
        <w:trPr>
          <w:trHeight w:val="285"/>
        </w:trPr>
        <w:tc>
          <w:tcPr>
            <w:tcW w:w="2802" w:type="dxa"/>
            <w:hideMark/>
          </w:tcPr>
          <w:p w:rsidR="003518CD" w:rsidRPr="003518CD" w:rsidRDefault="003518CD" w:rsidP="003518CD">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Vốn góp phát hành</w:t>
            </w:r>
          </w:p>
        </w:tc>
        <w:tc>
          <w:tcPr>
            <w:tcW w:w="2551" w:type="dxa"/>
            <w:noWrap/>
            <w:hideMark/>
          </w:tcPr>
          <w:p w:rsidR="003518CD" w:rsidRPr="003518CD" w:rsidRDefault="003518CD" w:rsidP="003518CD">
            <w:pPr>
              <w:spacing w:line="360" w:lineRule="auto"/>
              <w:rPr>
                <w:rFonts w:ascii="Arial" w:eastAsia="Times New Roman" w:hAnsi="Arial" w:cs="Arial"/>
                <w:b/>
                <w:bCs/>
                <w:sz w:val="20"/>
                <w:szCs w:val="20"/>
                <w:lang w:eastAsia="en-GB"/>
              </w:rPr>
            </w:pPr>
          </w:p>
        </w:tc>
        <w:tc>
          <w:tcPr>
            <w:tcW w:w="2268" w:type="dxa"/>
            <w:noWrap/>
            <w:hideMark/>
          </w:tcPr>
          <w:p w:rsidR="003518CD" w:rsidRPr="003518CD" w:rsidRDefault="003518CD" w:rsidP="003518CD">
            <w:pPr>
              <w:spacing w:line="360" w:lineRule="auto"/>
              <w:rPr>
                <w:rFonts w:ascii="Arial" w:eastAsia="Times New Roman" w:hAnsi="Arial" w:cs="Arial"/>
                <w:sz w:val="20"/>
                <w:szCs w:val="20"/>
                <w:lang w:eastAsia="en-GB"/>
              </w:rPr>
            </w:pPr>
          </w:p>
        </w:tc>
        <w:tc>
          <w:tcPr>
            <w:tcW w:w="2600" w:type="dxa"/>
            <w:noWrap/>
            <w:hideMark/>
          </w:tcPr>
          <w:p w:rsidR="003518CD" w:rsidRPr="003518CD" w:rsidRDefault="003518CD" w:rsidP="003518CD">
            <w:pPr>
              <w:spacing w:line="360" w:lineRule="auto"/>
              <w:rPr>
                <w:rFonts w:ascii="Arial" w:eastAsia="Times New Roman" w:hAnsi="Arial" w:cs="Arial"/>
                <w:sz w:val="20"/>
                <w:szCs w:val="20"/>
                <w:lang w:eastAsia="en-GB"/>
              </w:rPr>
            </w:pP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Số lượng</w:t>
            </w:r>
          </w:p>
        </w:tc>
        <w:tc>
          <w:tcPr>
            <w:tcW w:w="2551"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xml:space="preserve">144,561,855.14 </w:t>
            </w:r>
          </w:p>
        </w:tc>
        <w:tc>
          <w:tcPr>
            <w:tcW w:w="2268"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9C6996">
              <w:rPr>
                <w:rFonts w:ascii="Arial" w:eastAsia="Times New Roman" w:hAnsi="Arial" w:cs="Arial"/>
                <w:sz w:val="20"/>
                <w:szCs w:val="20"/>
                <w:lang w:val="en-GB" w:eastAsia="en-GB"/>
              </w:rPr>
              <w:t>4,122,876.80</w:t>
            </w:r>
          </w:p>
        </w:tc>
        <w:tc>
          <w:tcPr>
            <w:tcW w:w="2600"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xml:space="preserve">144,561,855.14 </w:t>
            </w: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Giá trị ghi theo mệnh giá</w:t>
            </w:r>
          </w:p>
        </w:tc>
        <w:tc>
          <w:tcPr>
            <w:tcW w:w="2551"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xml:space="preserve">1,445,618,551,400.00 </w:t>
            </w:r>
          </w:p>
        </w:tc>
        <w:tc>
          <w:tcPr>
            <w:tcW w:w="2268"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9C6996">
              <w:rPr>
                <w:rFonts w:ascii="Arial" w:eastAsia="Times New Roman" w:hAnsi="Arial" w:cs="Arial"/>
                <w:sz w:val="20"/>
                <w:szCs w:val="20"/>
                <w:lang w:val="en-GB" w:eastAsia="en-GB"/>
              </w:rPr>
              <w:t>41,228,768,000</w:t>
            </w:r>
            <w:r w:rsidRPr="003518CD">
              <w:rPr>
                <w:rFonts w:ascii="Arial" w:eastAsia="Times New Roman" w:hAnsi="Arial" w:cs="Arial"/>
                <w:sz w:val="20"/>
                <w:szCs w:val="20"/>
                <w:lang w:val="en-GB" w:eastAsia="en-GB"/>
              </w:rPr>
              <w:t xml:space="preserve">.00 </w:t>
            </w:r>
          </w:p>
        </w:tc>
        <w:tc>
          <w:tcPr>
            <w:tcW w:w="2600"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9C6996">
              <w:rPr>
                <w:rFonts w:ascii="Arial" w:eastAsia="Times New Roman" w:hAnsi="Arial" w:cs="Arial"/>
                <w:sz w:val="20"/>
                <w:szCs w:val="20"/>
                <w:lang w:val="en-GB" w:eastAsia="en-GB"/>
              </w:rPr>
              <w:t>1,486,847,319,400</w:t>
            </w:r>
            <w:r>
              <w:rPr>
                <w:rFonts w:ascii="Arial" w:eastAsia="Times New Roman" w:hAnsi="Arial" w:cs="Arial"/>
                <w:sz w:val="20"/>
                <w:szCs w:val="20"/>
                <w:lang w:val="en-GB" w:eastAsia="en-GB"/>
              </w:rPr>
              <w:t>.00</w:t>
            </w: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Thặng dư vốn</w:t>
            </w:r>
          </w:p>
        </w:tc>
        <w:tc>
          <w:tcPr>
            <w:tcW w:w="2551"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xml:space="preserve">121,820,290,348.00 </w:t>
            </w:r>
          </w:p>
        </w:tc>
        <w:tc>
          <w:tcPr>
            <w:tcW w:w="2268"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9C6996">
              <w:rPr>
                <w:rFonts w:ascii="Arial" w:eastAsia="Times New Roman" w:hAnsi="Arial" w:cs="Arial"/>
                <w:sz w:val="20"/>
                <w:szCs w:val="20"/>
                <w:lang w:val="en-GB" w:eastAsia="en-GB"/>
              </w:rPr>
              <w:t>9,433,839,971</w:t>
            </w:r>
            <w:r w:rsidRPr="003518CD">
              <w:rPr>
                <w:rFonts w:ascii="Arial" w:eastAsia="Times New Roman" w:hAnsi="Arial" w:cs="Arial"/>
                <w:sz w:val="20"/>
                <w:szCs w:val="20"/>
                <w:lang w:val="en-GB" w:eastAsia="en-GB"/>
              </w:rPr>
              <w:t xml:space="preserve">.00 </w:t>
            </w:r>
          </w:p>
        </w:tc>
        <w:tc>
          <w:tcPr>
            <w:tcW w:w="2600"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9C6996">
              <w:rPr>
                <w:rFonts w:ascii="Arial" w:eastAsia="Times New Roman" w:hAnsi="Arial" w:cs="Arial"/>
                <w:sz w:val="20"/>
                <w:szCs w:val="20"/>
                <w:lang w:val="en-GB" w:eastAsia="en-GB"/>
              </w:rPr>
              <w:t>131,254,130,319</w:t>
            </w:r>
            <w:r w:rsidRPr="003518CD">
              <w:rPr>
                <w:rFonts w:ascii="Arial" w:eastAsia="Times New Roman" w:hAnsi="Arial" w:cs="Arial"/>
                <w:sz w:val="20"/>
                <w:szCs w:val="20"/>
                <w:lang w:val="en-GB" w:eastAsia="en-GB"/>
              </w:rPr>
              <w:t xml:space="preserve">.00 </w:t>
            </w: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Tổng giá trị phát hành CCQ</w:t>
            </w:r>
          </w:p>
        </w:tc>
        <w:tc>
          <w:tcPr>
            <w:tcW w:w="2551"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 xml:space="preserve">1,567,438,841,748.00 </w:t>
            </w:r>
          </w:p>
        </w:tc>
        <w:tc>
          <w:tcPr>
            <w:tcW w:w="2268"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xml:space="preserve">71,451,213,267.00 </w:t>
            </w:r>
          </w:p>
        </w:tc>
        <w:tc>
          <w:tcPr>
            <w:tcW w:w="2600"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1,638,890,055,015</w:t>
            </w:r>
            <w:r w:rsidRPr="003518CD">
              <w:rPr>
                <w:rFonts w:ascii="Arial" w:eastAsia="Times New Roman" w:hAnsi="Arial" w:cs="Arial"/>
                <w:sz w:val="20"/>
                <w:szCs w:val="20"/>
                <w:lang w:eastAsia="en-GB"/>
              </w:rPr>
              <w:t xml:space="preserve">.00 </w:t>
            </w:r>
          </w:p>
        </w:tc>
      </w:tr>
      <w:tr w:rsidR="003518CD" w:rsidRPr="003518CD" w:rsidTr="003518CD">
        <w:trPr>
          <w:trHeight w:val="285"/>
        </w:trPr>
        <w:tc>
          <w:tcPr>
            <w:tcW w:w="2802" w:type="dxa"/>
            <w:hideMark/>
          </w:tcPr>
          <w:p w:rsidR="003518CD" w:rsidRDefault="003518CD" w:rsidP="003518CD">
            <w:pPr>
              <w:spacing w:line="360" w:lineRule="auto"/>
              <w:rPr>
                <w:rFonts w:ascii="Arial" w:eastAsia="Times New Roman" w:hAnsi="Arial" w:cs="Arial"/>
                <w:b/>
                <w:bCs/>
                <w:sz w:val="20"/>
                <w:szCs w:val="20"/>
                <w:lang w:val="en-GB" w:eastAsia="en-GB"/>
              </w:rPr>
            </w:pPr>
          </w:p>
          <w:p w:rsidR="003518CD" w:rsidRPr="003518CD" w:rsidRDefault="003518CD" w:rsidP="003518CD">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Vốn góp mua lại</w:t>
            </w:r>
          </w:p>
        </w:tc>
        <w:tc>
          <w:tcPr>
            <w:tcW w:w="2551" w:type="dxa"/>
            <w:noWrap/>
            <w:hideMark/>
          </w:tcPr>
          <w:p w:rsidR="003518CD" w:rsidRPr="003518CD" w:rsidRDefault="003518CD"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w:t>
            </w:r>
          </w:p>
        </w:tc>
        <w:tc>
          <w:tcPr>
            <w:tcW w:w="2268" w:type="dxa"/>
            <w:noWrap/>
            <w:hideMark/>
          </w:tcPr>
          <w:p w:rsidR="003518CD" w:rsidRPr="003518CD" w:rsidRDefault="003518CD"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 </w:t>
            </w:r>
          </w:p>
        </w:tc>
        <w:tc>
          <w:tcPr>
            <w:tcW w:w="2600" w:type="dxa"/>
            <w:noWrap/>
            <w:hideMark/>
          </w:tcPr>
          <w:p w:rsidR="003518CD" w:rsidRPr="003518CD" w:rsidRDefault="003518CD" w:rsidP="001D41E6">
            <w:pPr>
              <w:spacing w:line="360" w:lineRule="auto"/>
              <w:jc w:val="right"/>
              <w:rPr>
                <w:rFonts w:ascii="Arial" w:eastAsia="Times New Roman" w:hAnsi="Arial" w:cs="Arial"/>
                <w:sz w:val="20"/>
                <w:szCs w:val="20"/>
                <w:lang w:eastAsia="en-GB"/>
              </w:rPr>
            </w:pPr>
            <w:bookmarkStart w:id="0" w:name="_GoBack"/>
            <w:bookmarkEnd w:id="0"/>
            <w:r w:rsidRPr="003518CD">
              <w:rPr>
                <w:rFonts w:ascii="Arial" w:eastAsia="Times New Roman" w:hAnsi="Arial" w:cs="Arial"/>
                <w:sz w:val="20"/>
                <w:szCs w:val="20"/>
                <w:lang w:val="en-GB" w:eastAsia="en-GB"/>
              </w:rPr>
              <w:t> </w:t>
            </w: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Số lượng</w:t>
            </w:r>
          </w:p>
        </w:tc>
        <w:tc>
          <w:tcPr>
            <w:tcW w:w="2551"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(136,448,225.37)</w:t>
            </w:r>
          </w:p>
        </w:tc>
        <w:tc>
          <w:tcPr>
            <w:tcW w:w="2268"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w:t>
            </w:r>
            <w:r w:rsidR="000B516E" w:rsidRPr="000B516E">
              <w:rPr>
                <w:rFonts w:ascii="Arial" w:eastAsia="Times New Roman" w:hAnsi="Arial" w:cs="Arial"/>
                <w:sz w:val="20"/>
                <w:szCs w:val="20"/>
                <w:lang w:val="en-GB" w:eastAsia="en-GB"/>
              </w:rPr>
              <w:t>3,980,450.90</w:t>
            </w:r>
            <w:r w:rsidRPr="003518CD">
              <w:rPr>
                <w:rFonts w:ascii="Arial" w:eastAsia="Times New Roman" w:hAnsi="Arial" w:cs="Arial"/>
                <w:sz w:val="20"/>
                <w:szCs w:val="20"/>
                <w:lang w:val="en-GB" w:eastAsia="en-GB"/>
              </w:rPr>
              <w:t>)</w:t>
            </w:r>
          </w:p>
        </w:tc>
        <w:tc>
          <w:tcPr>
            <w:tcW w:w="2600"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w:t>
            </w:r>
            <w:r w:rsidR="000B516E" w:rsidRPr="000B516E">
              <w:rPr>
                <w:rFonts w:ascii="Arial" w:eastAsia="Times New Roman" w:hAnsi="Arial" w:cs="Arial"/>
                <w:sz w:val="20"/>
                <w:szCs w:val="20"/>
                <w:lang w:val="en-GB" w:eastAsia="en-GB"/>
              </w:rPr>
              <w:t>140,428,676.27</w:t>
            </w:r>
            <w:r w:rsidRPr="003518CD">
              <w:rPr>
                <w:rFonts w:ascii="Arial" w:eastAsia="Times New Roman" w:hAnsi="Arial" w:cs="Arial"/>
                <w:sz w:val="20"/>
                <w:szCs w:val="20"/>
                <w:lang w:val="en-GB" w:eastAsia="en-GB"/>
              </w:rPr>
              <w:t>)</w:t>
            </w: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Giá trị ghi theo mệnh giá</w:t>
            </w:r>
          </w:p>
        </w:tc>
        <w:tc>
          <w:tcPr>
            <w:tcW w:w="2551"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(1,364,482,253,700.00)</w:t>
            </w:r>
          </w:p>
        </w:tc>
        <w:tc>
          <w:tcPr>
            <w:tcW w:w="2268"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w:t>
            </w:r>
            <w:r w:rsidR="000B516E" w:rsidRPr="000B516E">
              <w:rPr>
                <w:rFonts w:ascii="Arial" w:eastAsia="Times New Roman" w:hAnsi="Arial" w:cs="Arial"/>
                <w:sz w:val="20"/>
                <w:szCs w:val="20"/>
                <w:lang w:eastAsia="en-GB"/>
              </w:rPr>
              <w:t>39,804,509,000</w:t>
            </w:r>
            <w:r w:rsidRPr="003518CD">
              <w:rPr>
                <w:rFonts w:ascii="Arial" w:eastAsia="Times New Roman" w:hAnsi="Arial" w:cs="Arial"/>
                <w:sz w:val="20"/>
                <w:szCs w:val="20"/>
                <w:lang w:eastAsia="en-GB"/>
              </w:rPr>
              <w:t>.00)</w:t>
            </w:r>
          </w:p>
        </w:tc>
        <w:tc>
          <w:tcPr>
            <w:tcW w:w="2600"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w:t>
            </w:r>
            <w:r w:rsidR="000B516E" w:rsidRPr="000B516E">
              <w:rPr>
                <w:rFonts w:ascii="Arial" w:eastAsia="Times New Roman" w:hAnsi="Arial" w:cs="Arial"/>
                <w:sz w:val="20"/>
                <w:szCs w:val="20"/>
                <w:lang w:val="en-GB" w:eastAsia="en-GB"/>
              </w:rPr>
              <w:t>1,404,286,762,700</w:t>
            </w:r>
            <w:r w:rsidRPr="003518CD">
              <w:rPr>
                <w:rFonts w:ascii="Arial" w:eastAsia="Times New Roman" w:hAnsi="Arial" w:cs="Arial"/>
                <w:sz w:val="20"/>
                <w:szCs w:val="20"/>
                <w:lang w:val="en-GB" w:eastAsia="en-GB"/>
              </w:rPr>
              <w:t>.00)</w:t>
            </w:r>
          </w:p>
        </w:tc>
      </w:tr>
      <w:tr w:rsidR="009C6996" w:rsidRPr="003518CD" w:rsidTr="003518CD">
        <w:trPr>
          <w:trHeight w:val="510"/>
        </w:trPr>
        <w:tc>
          <w:tcPr>
            <w:tcW w:w="2802" w:type="dxa"/>
            <w:hideMark/>
          </w:tcPr>
          <w:p w:rsidR="009C6996" w:rsidRPr="003518CD" w:rsidRDefault="009C6996" w:rsidP="009C6996">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Thặng dư vốn góp mua lại của Nhà đầu tư</w:t>
            </w:r>
          </w:p>
        </w:tc>
        <w:tc>
          <w:tcPr>
            <w:tcW w:w="2551"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(117,408,597,989.00)</w:t>
            </w:r>
          </w:p>
        </w:tc>
        <w:tc>
          <w:tcPr>
            <w:tcW w:w="2268"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w:t>
            </w:r>
            <w:r w:rsidR="000B516E" w:rsidRPr="000B516E">
              <w:rPr>
                <w:rFonts w:ascii="Arial" w:eastAsia="Times New Roman" w:hAnsi="Arial" w:cs="Arial"/>
                <w:sz w:val="20"/>
                <w:szCs w:val="20"/>
                <w:lang w:eastAsia="en-GB"/>
              </w:rPr>
              <w:t>9,161,232,681</w:t>
            </w:r>
            <w:r w:rsidRPr="003518CD">
              <w:rPr>
                <w:rFonts w:ascii="Arial" w:eastAsia="Times New Roman" w:hAnsi="Arial" w:cs="Arial"/>
                <w:sz w:val="20"/>
                <w:szCs w:val="20"/>
                <w:lang w:eastAsia="en-GB"/>
              </w:rPr>
              <w:t>.00)</w:t>
            </w:r>
          </w:p>
        </w:tc>
        <w:tc>
          <w:tcPr>
            <w:tcW w:w="2600" w:type="dxa"/>
            <w:noWrap/>
            <w:hideMark/>
          </w:tcPr>
          <w:p w:rsidR="009C6996"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w:t>
            </w:r>
            <w:r w:rsidR="000B516E" w:rsidRPr="000B516E">
              <w:rPr>
                <w:rFonts w:ascii="Arial" w:eastAsia="Times New Roman" w:hAnsi="Arial" w:cs="Arial"/>
                <w:sz w:val="20"/>
                <w:szCs w:val="20"/>
                <w:lang w:eastAsia="en-GB"/>
              </w:rPr>
              <w:t>126,569,830,670</w:t>
            </w:r>
            <w:r w:rsidRPr="003518CD">
              <w:rPr>
                <w:rFonts w:ascii="Arial" w:eastAsia="Times New Roman" w:hAnsi="Arial" w:cs="Arial"/>
                <w:sz w:val="20"/>
                <w:szCs w:val="20"/>
                <w:lang w:eastAsia="en-GB"/>
              </w:rPr>
              <w:t>.00)</w:t>
            </w:r>
          </w:p>
        </w:tc>
      </w:tr>
      <w:tr w:rsidR="003518CD" w:rsidRPr="003518CD" w:rsidTr="003518CD">
        <w:trPr>
          <w:trHeight w:val="285"/>
        </w:trPr>
        <w:tc>
          <w:tcPr>
            <w:tcW w:w="2802" w:type="dxa"/>
            <w:hideMark/>
          </w:tcPr>
          <w:p w:rsidR="003518CD" w:rsidRPr="003518CD" w:rsidRDefault="003518CD" w:rsidP="003518CD">
            <w:pPr>
              <w:spacing w:line="360" w:lineRule="auto"/>
              <w:rPr>
                <w:rFonts w:ascii="Arial" w:eastAsia="Times New Roman" w:hAnsi="Arial" w:cs="Arial"/>
                <w:sz w:val="20"/>
                <w:szCs w:val="20"/>
                <w:lang w:eastAsia="en-GB"/>
              </w:rPr>
            </w:pPr>
            <w:r w:rsidRPr="003518CD">
              <w:rPr>
                <w:rFonts w:ascii="Arial" w:eastAsia="Times New Roman" w:hAnsi="Arial" w:cs="Arial"/>
                <w:sz w:val="20"/>
                <w:szCs w:val="20"/>
                <w:lang w:val="en-GB" w:eastAsia="en-GB"/>
              </w:rPr>
              <w:t>Tổng giá trị mua lại CCQ</w:t>
            </w:r>
          </w:p>
        </w:tc>
        <w:tc>
          <w:tcPr>
            <w:tcW w:w="2551" w:type="dxa"/>
            <w:noWrap/>
            <w:hideMark/>
          </w:tcPr>
          <w:p w:rsidR="003518CD" w:rsidRPr="003518CD" w:rsidRDefault="009C6996"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(1,481,890,851,689.00)</w:t>
            </w:r>
          </w:p>
        </w:tc>
        <w:tc>
          <w:tcPr>
            <w:tcW w:w="2268" w:type="dxa"/>
            <w:noWrap/>
            <w:hideMark/>
          </w:tcPr>
          <w:p w:rsidR="003518CD" w:rsidRPr="003518CD" w:rsidRDefault="003518CD"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val="en-GB" w:eastAsia="en-GB"/>
              </w:rPr>
              <w:t>(</w:t>
            </w:r>
            <w:r w:rsidR="000B516E">
              <w:rPr>
                <w:rFonts w:ascii="Arial" w:eastAsia="Times New Roman" w:hAnsi="Arial" w:cs="Arial"/>
                <w:sz w:val="20"/>
                <w:szCs w:val="20"/>
                <w:lang w:val="en-GB" w:eastAsia="en-GB"/>
              </w:rPr>
              <w:t>48,965,741,681.00</w:t>
            </w:r>
            <w:r w:rsidRPr="003518CD">
              <w:rPr>
                <w:rFonts w:ascii="Arial" w:eastAsia="Times New Roman" w:hAnsi="Arial" w:cs="Arial"/>
                <w:sz w:val="20"/>
                <w:szCs w:val="20"/>
                <w:lang w:val="en-GB" w:eastAsia="en-GB"/>
              </w:rPr>
              <w:t>)</w:t>
            </w:r>
          </w:p>
        </w:tc>
        <w:tc>
          <w:tcPr>
            <w:tcW w:w="2600" w:type="dxa"/>
            <w:noWrap/>
            <w:hideMark/>
          </w:tcPr>
          <w:p w:rsidR="003518CD" w:rsidRPr="003518CD" w:rsidRDefault="003518CD"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w:t>
            </w:r>
            <w:r w:rsidR="000B516E" w:rsidRPr="000B516E">
              <w:rPr>
                <w:rFonts w:ascii="Arial" w:eastAsia="Times New Roman" w:hAnsi="Arial" w:cs="Arial"/>
                <w:sz w:val="20"/>
                <w:szCs w:val="20"/>
                <w:lang w:eastAsia="en-GB"/>
              </w:rPr>
              <w:t>1,530,856,593,370.00</w:t>
            </w:r>
            <w:r w:rsidRPr="003518CD">
              <w:rPr>
                <w:rFonts w:ascii="Arial" w:eastAsia="Times New Roman" w:hAnsi="Arial" w:cs="Arial"/>
                <w:sz w:val="20"/>
                <w:szCs w:val="20"/>
                <w:lang w:eastAsia="en-GB"/>
              </w:rPr>
              <w:t>)</w:t>
            </w:r>
          </w:p>
        </w:tc>
      </w:tr>
      <w:tr w:rsidR="003518CD" w:rsidRPr="003518CD" w:rsidTr="003518CD">
        <w:trPr>
          <w:trHeight w:val="285"/>
        </w:trPr>
        <w:tc>
          <w:tcPr>
            <w:tcW w:w="2802" w:type="dxa"/>
            <w:hideMark/>
          </w:tcPr>
          <w:p w:rsidR="003518CD" w:rsidRPr="003518CD" w:rsidRDefault="003518CD" w:rsidP="003518CD">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 </w:t>
            </w:r>
          </w:p>
        </w:tc>
        <w:tc>
          <w:tcPr>
            <w:tcW w:w="2551" w:type="dxa"/>
            <w:noWrap/>
            <w:hideMark/>
          </w:tcPr>
          <w:p w:rsidR="003518CD" w:rsidRPr="003518CD" w:rsidRDefault="003518CD"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 </w:t>
            </w:r>
          </w:p>
        </w:tc>
        <w:tc>
          <w:tcPr>
            <w:tcW w:w="2268" w:type="dxa"/>
            <w:noWrap/>
            <w:hideMark/>
          </w:tcPr>
          <w:p w:rsidR="003518CD" w:rsidRPr="003518CD" w:rsidRDefault="003518CD"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 </w:t>
            </w:r>
          </w:p>
        </w:tc>
        <w:tc>
          <w:tcPr>
            <w:tcW w:w="2600" w:type="dxa"/>
            <w:noWrap/>
            <w:hideMark/>
          </w:tcPr>
          <w:p w:rsidR="003518CD" w:rsidRPr="003518CD" w:rsidRDefault="003518CD" w:rsidP="001D41E6">
            <w:pPr>
              <w:spacing w:line="360" w:lineRule="auto"/>
              <w:jc w:val="right"/>
              <w:rPr>
                <w:rFonts w:ascii="Arial" w:eastAsia="Times New Roman" w:hAnsi="Arial" w:cs="Arial"/>
                <w:sz w:val="20"/>
                <w:szCs w:val="20"/>
                <w:lang w:eastAsia="en-GB"/>
              </w:rPr>
            </w:pPr>
            <w:r w:rsidRPr="003518CD">
              <w:rPr>
                <w:rFonts w:ascii="Arial" w:eastAsia="Times New Roman" w:hAnsi="Arial" w:cs="Arial"/>
                <w:sz w:val="20"/>
                <w:szCs w:val="20"/>
                <w:lang w:eastAsia="en-GB"/>
              </w:rPr>
              <w:t> </w:t>
            </w: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Lợi nhuận chưa phân phối</w:t>
            </w:r>
          </w:p>
        </w:tc>
        <w:tc>
          <w:tcPr>
            <w:tcW w:w="2551" w:type="dxa"/>
            <w:noWrap/>
            <w:hideMark/>
          </w:tcPr>
          <w:p w:rsidR="009C6996" w:rsidRPr="003518CD" w:rsidRDefault="009C6996" w:rsidP="001D41E6">
            <w:pPr>
              <w:spacing w:line="360" w:lineRule="auto"/>
              <w:jc w:val="right"/>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 xml:space="preserve">13,581,645,238.00 </w:t>
            </w:r>
          </w:p>
        </w:tc>
        <w:tc>
          <w:tcPr>
            <w:tcW w:w="2268" w:type="dxa"/>
            <w:noWrap/>
            <w:hideMark/>
          </w:tcPr>
          <w:p w:rsidR="009C6996" w:rsidRPr="003518CD" w:rsidRDefault="009746D8" w:rsidP="001D41E6">
            <w:pPr>
              <w:spacing w:line="360" w:lineRule="auto"/>
              <w:jc w:val="right"/>
              <w:rPr>
                <w:rFonts w:ascii="Arial" w:eastAsia="Times New Roman" w:hAnsi="Arial" w:cs="Arial"/>
                <w:sz w:val="20"/>
                <w:szCs w:val="20"/>
                <w:lang w:eastAsia="en-GB"/>
              </w:rPr>
            </w:pPr>
            <w:r w:rsidRPr="009746D8">
              <w:rPr>
                <w:rFonts w:ascii="Arial" w:eastAsia="Times New Roman" w:hAnsi="Arial" w:cs="Arial"/>
                <w:sz w:val="20"/>
                <w:szCs w:val="20"/>
                <w:lang w:val="en-GB" w:eastAsia="en-GB"/>
              </w:rPr>
              <w:t>934,689,475</w:t>
            </w:r>
            <w:r w:rsidR="009C6996" w:rsidRPr="003518CD">
              <w:rPr>
                <w:rFonts w:ascii="Arial" w:eastAsia="Times New Roman" w:hAnsi="Arial" w:cs="Arial"/>
                <w:sz w:val="20"/>
                <w:szCs w:val="20"/>
                <w:lang w:val="en-GB" w:eastAsia="en-GB"/>
              </w:rPr>
              <w:t xml:space="preserve">.00 </w:t>
            </w:r>
          </w:p>
        </w:tc>
        <w:tc>
          <w:tcPr>
            <w:tcW w:w="2600" w:type="dxa"/>
            <w:noWrap/>
            <w:hideMark/>
          </w:tcPr>
          <w:p w:rsidR="009C6996" w:rsidRPr="003518CD" w:rsidRDefault="009746D8" w:rsidP="001D41E6">
            <w:pPr>
              <w:spacing w:line="360" w:lineRule="auto"/>
              <w:jc w:val="right"/>
              <w:rPr>
                <w:rFonts w:ascii="Arial" w:eastAsia="Times New Roman" w:hAnsi="Arial" w:cs="Arial"/>
                <w:b/>
                <w:bCs/>
                <w:sz w:val="20"/>
                <w:szCs w:val="20"/>
                <w:lang w:eastAsia="en-GB"/>
              </w:rPr>
            </w:pPr>
            <w:r w:rsidRPr="009746D8">
              <w:rPr>
                <w:rFonts w:ascii="Arial" w:eastAsia="Times New Roman" w:hAnsi="Arial" w:cs="Arial"/>
                <w:b/>
                <w:bCs/>
                <w:sz w:val="20"/>
                <w:szCs w:val="20"/>
                <w:lang w:val="en-GB" w:eastAsia="en-GB"/>
              </w:rPr>
              <w:t>14,516,334,713</w:t>
            </w:r>
            <w:r w:rsidR="009C6996" w:rsidRPr="003518CD">
              <w:rPr>
                <w:rFonts w:ascii="Arial" w:eastAsia="Times New Roman" w:hAnsi="Arial" w:cs="Arial"/>
                <w:b/>
                <w:bCs/>
                <w:sz w:val="20"/>
                <w:szCs w:val="20"/>
                <w:lang w:val="en-GB" w:eastAsia="en-GB"/>
              </w:rPr>
              <w:t xml:space="preserve">.00 </w:t>
            </w: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Số lượng CCQ hiện hành</w:t>
            </w:r>
          </w:p>
        </w:tc>
        <w:tc>
          <w:tcPr>
            <w:tcW w:w="2551" w:type="dxa"/>
            <w:noWrap/>
            <w:hideMark/>
          </w:tcPr>
          <w:p w:rsidR="009C6996" w:rsidRPr="003518CD" w:rsidRDefault="009C6996" w:rsidP="001D41E6">
            <w:pPr>
              <w:spacing w:line="360" w:lineRule="auto"/>
              <w:jc w:val="right"/>
              <w:rPr>
                <w:rFonts w:ascii="Arial" w:eastAsia="Times New Roman" w:hAnsi="Arial" w:cs="Arial"/>
                <w:b/>
                <w:bCs/>
                <w:sz w:val="20"/>
                <w:szCs w:val="20"/>
                <w:lang w:eastAsia="en-GB"/>
              </w:rPr>
            </w:pPr>
            <w:r w:rsidRPr="003518CD">
              <w:rPr>
                <w:rFonts w:ascii="Arial" w:eastAsia="Times New Roman" w:hAnsi="Arial" w:cs="Arial"/>
                <w:b/>
                <w:bCs/>
                <w:sz w:val="20"/>
                <w:szCs w:val="20"/>
                <w:lang w:eastAsia="en-GB"/>
              </w:rPr>
              <w:t xml:space="preserve">8,113,629.77 </w:t>
            </w:r>
          </w:p>
        </w:tc>
        <w:tc>
          <w:tcPr>
            <w:tcW w:w="2268" w:type="dxa"/>
            <w:noWrap/>
            <w:hideMark/>
          </w:tcPr>
          <w:p w:rsidR="009C6996" w:rsidRPr="003518CD" w:rsidRDefault="009746D8" w:rsidP="001D41E6">
            <w:pPr>
              <w:spacing w:line="360" w:lineRule="auto"/>
              <w:jc w:val="right"/>
              <w:rPr>
                <w:rFonts w:ascii="Arial" w:eastAsia="Times New Roman" w:hAnsi="Arial" w:cs="Arial"/>
                <w:sz w:val="20"/>
                <w:szCs w:val="20"/>
                <w:lang w:eastAsia="en-GB"/>
              </w:rPr>
            </w:pPr>
            <w:r w:rsidRPr="009746D8">
              <w:rPr>
                <w:rFonts w:ascii="Arial" w:eastAsia="Times New Roman" w:hAnsi="Arial" w:cs="Arial"/>
                <w:sz w:val="20"/>
                <w:szCs w:val="20"/>
                <w:lang w:eastAsia="en-GB"/>
              </w:rPr>
              <w:t>142,425.90</w:t>
            </w:r>
          </w:p>
        </w:tc>
        <w:tc>
          <w:tcPr>
            <w:tcW w:w="2600" w:type="dxa"/>
            <w:noWrap/>
            <w:hideMark/>
          </w:tcPr>
          <w:p w:rsidR="009C6996" w:rsidRPr="003518CD" w:rsidRDefault="009746D8" w:rsidP="001D41E6">
            <w:pP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8,256,055.67</w:t>
            </w:r>
            <w:r w:rsidR="009C6996" w:rsidRPr="003518CD">
              <w:rPr>
                <w:rFonts w:ascii="Arial" w:eastAsia="Times New Roman" w:hAnsi="Arial" w:cs="Arial"/>
                <w:b/>
                <w:bCs/>
                <w:sz w:val="20"/>
                <w:szCs w:val="20"/>
                <w:lang w:eastAsia="en-GB"/>
              </w:rPr>
              <w:t xml:space="preserve"> </w:t>
            </w: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Giá trị vốn góp hiện hành</w:t>
            </w:r>
          </w:p>
        </w:tc>
        <w:tc>
          <w:tcPr>
            <w:tcW w:w="2551" w:type="dxa"/>
            <w:noWrap/>
            <w:hideMark/>
          </w:tcPr>
          <w:p w:rsidR="009C6996" w:rsidRPr="003518CD" w:rsidRDefault="0048299B" w:rsidP="001D41E6">
            <w:pPr>
              <w:spacing w:line="360" w:lineRule="auto"/>
              <w:jc w:val="right"/>
              <w:rPr>
                <w:rFonts w:ascii="Arial" w:eastAsia="Times New Roman" w:hAnsi="Arial" w:cs="Arial"/>
                <w:b/>
                <w:bCs/>
                <w:sz w:val="20"/>
                <w:szCs w:val="20"/>
                <w:lang w:eastAsia="en-GB"/>
              </w:rPr>
            </w:pPr>
            <w:r w:rsidRPr="0048299B">
              <w:rPr>
                <w:rFonts w:ascii="Arial" w:eastAsia="Times New Roman" w:hAnsi="Arial" w:cs="Arial"/>
                <w:b/>
                <w:bCs/>
                <w:sz w:val="20"/>
                <w:szCs w:val="20"/>
                <w:lang w:eastAsia="en-GB"/>
              </w:rPr>
              <w:t xml:space="preserve">99,129,635,297 </w:t>
            </w:r>
            <w:r w:rsidR="009C6996" w:rsidRPr="003518CD">
              <w:rPr>
                <w:rFonts w:ascii="Arial" w:eastAsia="Times New Roman" w:hAnsi="Arial" w:cs="Arial"/>
                <w:b/>
                <w:bCs/>
                <w:sz w:val="20"/>
                <w:szCs w:val="20"/>
                <w:lang w:eastAsia="en-GB"/>
              </w:rPr>
              <w:t xml:space="preserve"> </w:t>
            </w:r>
          </w:p>
        </w:tc>
        <w:tc>
          <w:tcPr>
            <w:tcW w:w="2268" w:type="dxa"/>
            <w:noWrap/>
            <w:hideMark/>
          </w:tcPr>
          <w:p w:rsidR="009C6996" w:rsidRPr="003518CD" w:rsidRDefault="0048299B" w:rsidP="001D41E6">
            <w:pPr>
              <w:spacing w:line="360" w:lineRule="auto"/>
              <w:jc w:val="right"/>
              <w:rPr>
                <w:rFonts w:ascii="Arial" w:eastAsia="Times New Roman" w:hAnsi="Arial" w:cs="Arial"/>
                <w:sz w:val="20"/>
                <w:szCs w:val="20"/>
                <w:lang w:eastAsia="en-GB"/>
              </w:rPr>
            </w:pPr>
            <w:r w:rsidRPr="0048299B">
              <w:rPr>
                <w:rFonts w:ascii="Arial" w:eastAsia="Times New Roman" w:hAnsi="Arial" w:cs="Arial"/>
                <w:sz w:val="20"/>
                <w:szCs w:val="20"/>
                <w:lang w:eastAsia="en-GB"/>
              </w:rPr>
              <w:t>2,631,555,765</w:t>
            </w:r>
            <w:r>
              <w:rPr>
                <w:rFonts w:ascii="Arial" w:eastAsia="Times New Roman" w:hAnsi="Arial" w:cs="Arial"/>
                <w:sz w:val="20"/>
                <w:szCs w:val="20"/>
                <w:lang w:eastAsia="en-GB"/>
              </w:rPr>
              <w:t>.00</w:t>
            </w:r>
          </w:p>
        </w:tc>
        <w:tc>
          <w:tcPr>
            <w:tcW w:w="2600" w:type="dxa"/>
            <w:noWrap/>
            <w:hideMark/>
          </w:tcPr>
          <w:p w:rsidR="009C6996" w:rsidRPr="003518CD" w:rsidRDefault="0048299B" w:rsidP="001D41E6">
            <w:pPr>
              <w:spacing w:line="360" w:lineRule="auto"/>
              <w:jc w:val="right"/>
              <w:rPr>
                <w:rFonts w:ascii="Arial" w:eastAsia="Times New Roman" w:hAnsi="Arial" w:cs="Arial"/>
                <w:b/>
                <w:bCs/>
                <w:sz w:val="20"/>
                <w:szCs w:val="20"/>
                <w:lang w:eastAsia="en-GB"/>
              </w:rPr>
            </w:pPr>
            <w:r w:rsidRPr="0048299B">
              <w:rPr>
                <w:rFonts w:ascii="Arial" w:eastAsia="Times New Roman" w:hAnsi="Arial" w:cs="Arial"/>
                <w:b/>
                <w:bCs/>
                <w:sz w:val="20"/>
                <w:szCs w:val="20"/>
                <w:lang w:eastAsia="en-GB"/>
              </w:rPr>
              <w:t>122,549,796,358</w:t>
            </w:r>
          </w:p>
        </w:tc>
      </w:tr>
      <w:tr w:rsidR="009C6996" w:rsidRPr="003518CD" w:rsidTr="003518CD">
        <w:trPr>
          <w:trHeight w:val="285"/>
        </w:trPr>
        <w:tc>
          <w:tcPr>
            <w:tcW w:w="2802" w:type="dxa"/>
            <w:hideMark/>
          </w:tcPr>
          <w:p w:rsidR="009C6996" w:rsidRPr="003518CD" w:rsidRDefault="009C6996" w:rsidP="009C6996">
            <w:pPr>
              <w:spacing w:line="360" w:lineRule="auto"/>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NAV hiện hành/ 1 CCQ</w:t>
            </w:r>
          </w:p>
        </w:tc>
        <w:tc>
          <w:tcPr>
            <w:tcW w:w="2551" w:type="dxa"/>
            <w:noWrap/>
            <w:hideMark/>
          </w:tcPr>
          <w:p w:rsidR="009C6996" w:rsidRPr="003518CD" w:rsidRDefault="009C6996" w:rsidP="001D41E6">
            <w:pPr>
              <w:spacing w:line="360" w:lineRule="auto"/>
              <w:jc w:val="right"/>
              <w:rPr>
                <w:rFonts w:ascii="Arial" w:eastAsia="Times New Roman" w:hAnsi="Arial" w:cs="Arial"/>
                <w:b/>
                <w:bCs/>
                <w:sz w:val="20"/>
                <w:szCs w:val="20"/>
                <w:lang w:eastAsia="en-GB"/>
              </w:rPr>
            </w:pPr>
            <w:r w:rsidRPr="003518CD">
              <w:rPr>
                <w:rFonts w:ascii="Arial" w:eastAsia="Times New Roman" w:hAnsi="Arial" w:cs="Arial"/>
                <w:b/>
                <w:bCs/>
                <w:sz w:val="20"/>
                <w:szCs w:val="20"/>
                <w:lang w:val="en-GB" w:eastAsia="en-GB"/>
              </w:rPr>
              <w:t xml:space="preserve">12,217.66 </w:t>
            </w:r>
          </w:p>
        </w:tc>
        <w:tc>
          <w:tcPr>
            <w:tcW w:w="2268" w:type="dxa"/>
            <w:noWrap/>
            <w:hideMark/>
          </w:tcPr>
          <w:p w:rsidR="009C6996" w:rsidRPr="003518CD" w:rsidRDefault="009746D8" w:rsidP="001D41E6">
            <w:pPr>
              <w:spacing w:line="360" w:lineRule="auto"/>
              <w:jc w:val="right"/>
              <w:rPr>
                <w:rFonts w:ascii="Arial" w:eastAsia="Times New Roman" w:hAnsi="Arial" w:cs="Arial"/>
                <w:sz w:val="20"/>
                <w:szCs w:val="20"/>
                <w:lang w:eastAsia="en-GB"/>
              </w:rPr>
            </w:pPr>
            <w:r w:rsidRPr="009746D8">
              <w:rPr>
                <w:rFonts w:ascii="Arial" w:eastAsia="Times New Roman" w:hAnsi="Arial" w:cs="Arial"/>
                <w:sz w:val="20"/>
                <w:szCs w:val="20"/>
                <w:lang w:eastAsia="en-GB"/>
              </w:rPr>
              <w:t>107.98</w:t>
            </w:r>
          </w:p>
        </w:tc>
        <w:tc>
          <w:tcPr>
            <w:tcW w:w="2600" w:type="dxa"/>
            <w:noWrap/>
            <w:hideMark/>
          </w:tcPr>
          <w:p w:rsidR="009C6996" w:rsidRPr="003518CD" w:rsidRDefault="009746D8" w:rsidP="001D41E6">
            <w:pPr>
              <w:spacing w:line="360" w:lineRule="auto"/>
              <w:jc w:val="right"/>
              <w:rPr>
                <w:rFonts w:ascii="Arial" w:eastAsia="Times New Roman" w:hAnsi="Arial" w:cs="Arial"/>
                <w:b/>
                <w:bCs/>
                <w:sz w:val="20"/>
                <w:szCs w:val="20"/>
                <w:lang w:eastAsia="en-GB"/>
              </w:rPr>
            </w:pPr>
            <w:r w:rsidRPr="009746D8">
              <w:rPr>
                <w:rFonts w:ascii="Arial" w:eastAsia="Times New Roman" w:hAnsi="Arial" w:cs="Arial"/>
                <w:b/>
                <w:bCs/>
                <w:sz w:val="20"/>
                <w:szCs w:val="20"/>
                <w:lang w:val="en-GB" w:eastAsia="en-GB"/>
              </w:rPr>
              <w:t>12,325.64</w:t>
            </w:r>
          </w:p>
        </w:tc>
      </w:tr>
    </w:tbl>
    <w:p w:rsidR="00E43054" w:rsidRPr="004E1732" w:rsidRDefault="00E43054" w:rsidP="00EF4551">
      <w:pPr>
        <w:spacing w:line="360" w:lineRule="auto"/>
        <w:rPr>
          <w:rFonts w:ascii="Arial" w:eastAsia="Times New Roman" w:hAnsi="Arial" w:cs="Arial"/>
          <w:sz w:val="20"/>
          <w:szCs w:val="20"/>
          <w:lang w:eastAsia="en-GB"/>
        </w:rPr>
      </w:pPr>
    </w:p>
    <w:p w:rsidR="0054356C" w:rsidRPr="004E1732" w:rsidRDefault="006B65A5" w:rsidP="00EF4551">
      <w:pPr>
        <w:spacing w:line="360" w:lineRule="auto"/>
        <w:rPr>
          <w:rFonts w:ascii="Arial" w:eastAsia="Times New Roman" w:hAnsi="Arial" w:cs="Arial"/>
          <w:b/>
          <w:bCs/>
          <w:i/>
          <w:sz w:val="20"/>
          <w:szCs w:val="20"/>
          <w:lang w:eastAsia="en-GB"/>
        </w:rPr>
      </w:pPr>
      <w:r>
        <w:rPr>
          <w:rFonts w:ascii="Arial" w:eastAsia="Times New Roman" w:hAnsi="Arial" w:cs="Arial"/>
          <w:b/>
          <w:bCs/>
          <w:i/>
          <w:sz w:val="20"/>
          <w:szCs w:val="20"/>
          <w:lang w:eastAsia="en-GB"/>
        </w:rPr>
        <w:t>5.6</w:t>
      </w:r>
      <w:r w:rsidR="003A63FB" w:rsidRPr="004E1732">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635"/>
        <w:gridCol w:w="2445"/>
        <w:gridCol w:w="2228"/>
        <w:gridCol w:w="2310"/>
      </w:tblGrid>
      <w:tr w:rsidR="001B6ECA" w:rsidRPr="004E1732" w:rsidTr="00D0275C">
        <w:trPr>
          <w:trHeight w:val="855"/>
        </w:trPr>
        <w:tc>
          <w:tcPr>
            <w:tcW w:w="1370" w:type="pct"/>
            <w:shd w:val="clear" w:color="auto" w:fill="auto"/>
            <w:hideMark/>
          </w:tcPr>
          <w:p w:rsidR="00847407" w:rsidRPr="004E1732" w:rsidRDefault="00847407" w:rsidP="00EF4551">
            <w:pPr>
              <w:spacing w:after="0" w:line="360" w:lineRule="auto"/>
              <w:jc w:val="both"/>
              <w:rPr>
                <w:rFonts w:ascii="Arial" w:eastAsia="Times New Roman" w:hAnsi="Arial" w:cs="Arial"/>
                <w:b/>
                <w:bCs/>
                <w:sz w:val="20"/>
                <w:szCs w:val="20"/>
                <w:lang w:val="en-GB" w:eastAsia="en-GB"/>
              </w:rPr>
            </w:pPr>
          </w:p>
        </w:tc>
        <w:tc>
          <w:tcPr>
            <w:tcW w:w="1271" w:type="pct"/>
          </w:tcPr>
          <w:p w:rsidR="00847407" w:rsidRPr="003D546D" w:rsidRDefault="004E13F7"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 xml:space="preserve">Tại ngày </w:t>
            </w:r>
            <w:r w:rsidR="00F44E3F">
              <w:rPr>
                <w:rFonts w:ascii="Arial" w:eastAsia="Times New Roman" w:hAnsi="Arial" w:cs="Arial"/>
                <w:b/>
                <w:bCs/>
                <w:sz w:val="20"/>
                <w:szCs w:val="20"/>
                <w:lang w:val="en-GB" w:eastAsia="en-GB"/>
              </w:rPr>
              <w:t>30/0</w:t>
            </w:r>
            <w:r w:rsidR="00686D2E">
              <w:rPr>
                <w:rFonts w:ascii="Arial" w:eastAsia="Times New Roman" w:hAnsi="Arial" w:cs="Arial"/>
                <w:b/>
                <w:bCs/>
                <w:sz w:val="20"/>
                <w:szCs w:val="20"/>
                <w:lang w:val="en-GB" w:eastAsia="en-GB"/>
              </w:rPr>
              <w:t>6</w:t>
            </w:r>
            <w:r w:rsidRPr="003D546D">
              <w:rPr>
                <w:rFonts w:ascii="Arial" w:eastAsia="Times New Roman" w:hAnsi="Arial" w:cs="Arial"/>
                <w:b/>
                <w:bCs/>
                <w:sz w:val="20"/>
                <w:szCs w:val="20"/>
                <w:lang w:val="en-GB" w:eastAsia="en-GB"/>
              </w:rPr>
              <w:t>/2022</w:t>
            </w:r>
            <w:r w:rsidR="00D929A0" w:rsidRPr="003D546D">
              <w:rPr>
                <w:rFonts w:ascii="Arial" w:eastAsia="Times New Roman" w:hAnsi="Arial" w:cs="Arial"/>
                <w:b/>
                <w:bCs/>
                <w:sz w:val="20"/>
                <w:szCs w:val="20"/>
                <w:lang w:val="en-GB" w:eastAsia="en-GB"/>
              </w:rPr>
              <w:br/>
            </w:r>
          </w:p>
          <w:p w:rsidR="00847407" w:rsidRPr="003D546D"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VND</w:t>
            </w:r>
          </w:p>
        </w:tc>
        <w:tc>
          <w:tcPr>
            <w:tcW w:w="1158" w:type="pct"/>
          </w:tcPr>
          <w:p w:rsidR="00847407" w:rsidRPr="003D546D" w:rsidRDefault="00D929A0"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Phát sinh trong kỳ</w:t>
            </w:r>
          </w:p>
          <w:p w:rsidR="00847407" w:rsidRPr="003D546D" w:rsidRDefault="00847407"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p>
          <w:p w:rsidR="00847407" w:rsidRPr="003D546D"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VND</w:t>
            </w:r>
          </w:p>
        </w:tc>
        <w:tc>
          <w:tcPr>
            <w:tcW w:w="1201" w:type="pct"/>
            <w:shd w:val="clear" w:color="auto" w:fill="auto"/>
            <w:hideMark/>
          </w:tcPr>
          <w:p w:rsidR="00847407" w:rsidRPr="003D546D" w:rsidRDefault="002C4848"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 xml:space="preserve">Tại ngày </w:t>
            </w:r>
            <w:r w:rsidR="00686D2E">
              <w:rPr>
                <w:rFonts w:ascii="Arial" w:eastAsia="Times New Roman" w:hAnsi="Arial" w:cs="Arial"/>
                <w:b/>
                <w:bCs/>
                <w:sz w:val="20"/>
                <w:szCs w:val="20"/>
                <w:lang w:val="en-GB" w:eastAsia="en-GB"/>
              </w:rPr>
              <w:t>30/09</w:t>
            </w:r>
            <w:r w:rsidR="00686D2E" w:rsidRPr="003D546D">
              <w:rPr>
                <w:rFonts w:ascii="Arial" w:eastAsia="Times New Roman" w:hAnsi="Arial" w:cs="Arial"/>
                <w:b/>
                <w:bCs/>
                <w:sz w:val="20"/>
                <w:szCs w:val="20"/>
                <w:lang w:val="en-GB" w:eastAsia="en-GB"/>
              </w:rPr>
              <w:t>/2022</w:t>
            </w:r>
            <w:r w:rsidR="00D929A0" w:rsidRPr="003D546D">
              <w:rPr>
                <w:rFonts w:ascii="Arial" w:eastAsia="Times New Roman" w:hAnsi="Arial" w:cs="Arial"/>
                <w:b/>
                <w:bCs/>
                <w:sz w:val="20"/>
                <w:szCs w:val="20"/>
                <w:lang w:val="en-GB" w:eastAsia="en-GB"/>
              </w:rPr>
              <w:br/>
            </w:r>
          </w:p>
          <w:p w:rsidR="00847407" w:rsidRPr="003D546D"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3D546D">
              <w:rPr>
                <w:rFonts w:ascii="Arial" w:eastAsia="Times New Roman" w:hAnsi="Arial" w:cs="Arial"/>
                <w:b/>
                <w:bCs/>
                <w:sz w:val="20"/>
                <w:szCs w:val="20"/>
                <w:lang w:val="en-GB" w:eastAsia="en-GB"/>
              </w:rPr>
              <w:t>VND</w:t>
            </w:r>
          </w:p>
        </w:tc>
      </w:tr>
      <w:tr w:rsidR="00E86CAC" w:rsidRPr="004E1732" w:rsidTr="00D0275C">
        <w:trPr>
          <w:trHeight w:val="547"/>
        </w:trPr>
        <w:tc>
          <w:tcPr>
            <w:tcW w:w="1370" w:type="pct"/>
            <w:shd w:val="clear" w:color="auto" w:fill="auto"/>
            <w:vAlign w:val="center"/>
            <w:hideMark/>
          </w:tcPr>
          <w:p w:rsidR="00E86CAC" w:rsidRPr="004E1732" w:rsidRDefault="00E86CAC" w:rsidP="00EF4551">
            <w:pPr>
              <w:spacing w:after="0" w:line="360" w:lineRule="auto"/>
              <w:rPr>
                <w:rFonts w:ascii="Arial" w:eastAsia="Times New Roman" w:hAnsi="Arial" w:cs="Arial"/>
                <w:sz w:val="20"/>
                <w:szCs w:val="20"/>
                <w:lang w:val="en-GB" w:eastAsia="en-GB"/>
              </w:rPr>
            </w:pPr>
            <w:r w:rsidRPr="004E1732">
              <w:rPr>
                <w:rFonts w:ascii="Arial" w:eastAsia="Times New Roman" w:hAnsi="Arial" w:cs="Arial"/>
                <w:sz w:val="20"/>
                <w:szCs w:val="20"/>
                <w:lang w:val="en-GB" w:eastAsia="en-GB"/>
              </w:rPr>
              <w:t>Lãi /(Lỗ) đã thực hiện</w:t>
            </w:r>
          </w:p>
        </w:tc>
        <w:tc>
          <w:tcPr>
            <w:tcW w:w="1271" w:type="pct"/>
            <w:vAlign w:val="center"/>
          </w:tcPr>
          <w:p w:rsidR="00E86CAC" w:rsidRPr="00FB571C" w:rsidRDefault="00686D2E" w:rsidP="00FB571C">
            <w:pPr>
              <w:spacing w:after="0" w:line="360" w:lineRule="auto"/>
              <w:ind w:left="720"/>
              <w:contextualSpacing/>
              <w:rPr>
                <w:rFonts w:ascii="Arial" w:eastAsia="Times New Roman" w:hAnsi="Arial" w:cs="Arial"/>
                <w:bCs/>
                <w:sz w:val="20"/>
                <w:szCs w:val="20"/>
                <w:lang w:eastAsia="en-GB"/>
              </w:rPr>
            </w:pPr>
            <w:r w:rsidRPr="00686D2E">
              <w:rPr>
                <w:rFonts w:ascii="Arial" w:eastAsia="Times New Roman" w:hAnsi="Arial" w:cs="Arial"/>
                <w:bCs/>
                <w:sz w:val="20"/>
                <w:szCs w:val="20"/>
                <w:lang w:eastAsia="en-GB"/>
              </w:rPr>
              <w:t>13,283,844,858</w:t>
            </w:r>
          </w:p>
        </w:tc>
        <w:tc>
          <w:tcPr>
            <w:tcW w:w="1158" w:type="pct"/>
            <w:vAlign w:val="center"/>
          </w:tcPr>
          <w:p w:rsidR="00E86CAC" w:rsidRPr="007C257E" w:rsidRDefault="002C4848" w:rsidP="00EF4551">
            <w:pPr>
              <w:spacing w:after="0" w:line="360" w:lineRule="auto"/>
              <w:ind w:left="720"/>
              <w:contextualSpacing/>
              <w:jc w:val="right"/>
              <w:rPr>
                <w:rFonts w:ascii="Arial" w:eastAsia="Times New Roman" w:hAnsi="Arial" w:cs="Arial"/>
                <w:bCs/>
                <w:sz w:val="20"/>
                <w:szCs w:val="20"/>
                <w:highlight w:val="yellow"/>
                <w:lang w:eastAsia="en-GB"/>
              </w:rPr>
            </w:pPr>
            <w:r w:rsidRPr="002C4848">
              <w:rPr>
                <w:rFonts w:ascii="Arial" w:eastAsia="Times New Roman" w:hAnsi="Arial" w:cs="Arial"/>
                <w:bCs/>
                <w:sz w:val="20"/>
                <w:szCs w:val="20"/>
                <w:lang w:eastAsia="en-GB"/>
              </w:rPr>
              <w:t>1,808,178,654</w:t>
            </w:r>
          </w:p>
        </w:tc>
        <w:tc>
          <w:tcPr>
            <w:tcW w:w="1201" w:type="pct"/>
            <w:shd w:val="clear" w:color="auto" w:fill="auto"/>
            <w:noWrap/>
            <w:vAlign w:val="center"/>
            <w:hideMark/>
          </w:tcPr>
          <w:p w:rsidR="00E86CAC" w:rsidRPr="003D546D" w:rsidRDefault="00DD2615" w:rsidP="00EF4551">
            <w:pPr>
              <w:spacing w:after="0" w:line="360" w:lineRule="auto"/>
              <w:contextualSpacing/>
              <w:rPr>
                <w:rFonts w:ascii="Arial" w:eastAsia="Times New Roman" w:hAnsi="Arial" w:cs="Arial"/>
                <w:bCs/>
                <w:sz w:val="20"/>
                <w:szCs w:val="20"/>
                <w:lang w:eastAsia="en-GB"/>
              </w:rPr>
            </w:pPr>
            <w:r w:rsidRPr="003D546D">
              <w:rPr>
                <w:rFonts w:ascii="Arial" w:eastAsia="Times New Roman" w:hAnsi="Arial" w:cs="Arial"/>
                <w:bCs/>
                <w:sz w:val="20"/>
                <w:szCs w:val="20"/>
                <w:lang w:eastAsia="en-GB"/>
              </w:rPr>
              <w:t xml:space="preserve">            </w:t>
            </w:r>
            <w:r w:rsidR="00686D2E" w:rsidRPr="002C4848">
              <w:rPr>
                <w:rFonts w:ascii="Arial" w:eastAsia="Times New Roman" w:hAnsi="Arial" w:cs="Arial"/>
                <w:bCs/>
                <w:sz w:val="20"/>
                <w:szCs w:val="20"/>
                <w:lang w:eastAsia="en-GB"/>
              </w:rPr>
              <w:t>15,092,023,512</w:t>
            </w:r>
          </w:p>
        </w:tc>
      </w:tr>
      <w:tr w:rsidR="004E13F7" w:rsidRPr="004E1732" w:rsidTr="00D0275C">
        <w:trPr>
          <w:trHeight w:val="553"/>
        </w:trPr>
        <w:tc>
          <w:tcPr>
            <w:tcW w:w="1370" w:type="pct"/>
            <w:shd w:val="clear" w:color="auto" w:fill="auto"/>
            <w:vAlign w:val="center"/>
            <w:hideMark/>
          </w:tcPr>
          <w:p w:rsidR="004E13F7" w:rsidRPr="004E1732" w:rsidRDefault="004E13F7" w:rsidP="004E13F7">
            <w:pPr>
              <w:spacing w:after="0" w:line="360" w:lineRule="auto"/>
              <w:contextualSpacing/>
              <w:rPr>
                <w:rFonts w:ascii="Arial" w:eastAsia="Times New Roman" w:hAnsi="Arial" w:cs="Arial"/>
                <w:sz w:val="20"/>
                <w:szCs w:val="20"/>
                <w:lang w:val="en-GB" w:eastAsia="en-GB"/>
              </w:rPr>
            </w:pPr>
            <w:r w:rsidRPr="004E1732">
              <w:rPr>
                <w:rFonts w:ascii="Arial" w:eastAsia="Times New Roman" w:hAnsi="Arial" w:cs="Arial"/>
                <w:sz w:val="20"/>
                <w:szCs w:val="20"/>
                <w:lang w:val="en-GB" w:eastAsia="en-GB"/>
              </w:rPr>
              <w:t>Lãi/(Lỗ) chưa thực hiện</w:t>
            </w:r>
          </w:p>
        </w:tc>
        <w:tc>
          <w:tcPr>
            <w:tcW w:w="1271" w:type="pct"/>
            <w:vAlign w:val="center"/>
          </w:tcPr>
          <w:p w:rsidR="004E13F7" w:rsidRPr="00FB571C" w:rsidRDefault="00686D2E" w:rsidP="00686D2E">
            <w:pPr>
              <w:spacing w:after="0" w:line="360" w:lineRule="auto"/>
              <w:ind w:left="720"/>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 xml:space="preserve">   </w:t>
            </w:r>
            <w:r w:rsidR="002C4848">
              <w:rPr>
                <w:rFonts w:ascii="Arial" w:eastAsia="Times New Roman" w:hAnsi="Arial" w:cs="Arial"/>
                <w:bCs/>
                <w:sz w:val="20"/>
                <w:szCs w:val="20"/>
                <w:lang w:eastAsia="en-GB"/>
              </w:rPr>
              <w:t>(</w:t>
            </w:r>
            <w:r>
              <w:rPr>
                <w:rFonts w:ascii="Arial" w:eastAsia="Times New Roman" w:hAnsi="Arial" w:cs="Arial"/>
                <w:bCs/>
                <w:sz w:val="20"/>
                <w:szCs w:val="20"/>
                <w:lang w:eastAsia="en-GB"/>
              </w:rPr>
              <w:t>297,800,380</w:t>
            </w:r>
            <w:r w:rsidR="002C4848">
              <w:rPr>
                <w:rFonts w:ascii="Arial" w:eastAsia="Times New Roman" w:hAnsi="Arial" w:cs="Arial"/>
                <w:bCs/>
                <w:sz w:val="20"/>
                <w:szCs w:val="20"/>
                <w:lang w:eastAsia="en-GB"/>
              </w:rPr>
              <w:t>)</w:t>
            </w:r>
          </w:p>
        </w:tc>
        <w:tc>
          <w:tcPr>
            <w:tcW w:w="1158" w:type="pct"/>
            <w:vAlign w:val="center"/>
          </w:tcPr>
          <w:p w:rsidR="004E13F7" w:rsidRPr="007C257E" w:rsidRDefault="002C4848" w:rsidP="004E13F7">
            <w:pPr>
              <w:spacing w:after="0" w:line="360" w:lineRule="auto"/>
              <w:ind w:left="720"/>
              <w:contextualSpacing/>
              <w:jc w:val="right"/>
              <w:rPr>
                <w:rFonts w:ascii="Arial" w:eastAsia="Times New Roman" w:hAnsi="Arial" w:cs="Arial"/>
                <w:bCs/>
                <w:sz w:val="20"/>
                <w:szCs w:val="20"/>
                <w:highlight w:val="yellow"/>
                <w:lang w:eastAsia="en-GB"/>
              </w:rPr>
            </w:pPr>
            <w:r w:rsidRPr="002C4848">
              <w:rPr>
                <w:rFonts w:ascii="Arial" w:eastAsia="Times New Roman" w:hAnsi="Arial" w:cs="Arial"/>
                <w:bCs/>
                <w:sz w:val="20"/>
                <w:szCs w:val="20"/>
                <w:lang w:eastAsia="en-GB"/>
              </w:rPr>
              <w:t>(873,489,179)</w:t>
            </w:r>
          </w:p>
        </w:tc>
        <w:tc>
          <w:tcPr>
            <w:tcW w:w="1201" w:type="pct"/>
            <w:shd w:val="clear" w:color="auto" w:fill="auto"/>
            <w:noWrap/>
            <w:vAlign w:val="center"/>
            <w:hideMark/>
          </w:tcPr>
          <w:p w:rsidR="004E13F7" w:rsidRPr="003D546D" w:rsidRDefault="00686D2E" w:rsidP="00686D2E">
            <w:pPr>
              <w:spacing w:after="0" w:line="360" w:lineRule="auto"/>
              <w:ind w:left="492"/>
              <w:contextualSpacing/>
              <w:jc w:val="right"/>
              <w:rPr>
                <w:rFonts w:ascii="Arial" w:eastAsia="Times New Roman" w:hAnsi="Arial" w:cs="Arial"/>
                <w:bCs/>
                <w:sz w:val="20"/>
                <w:szCs w:val="20"/>
                <w:lang w:eastAsia="en-GB"/>
              </w:rPr>
            </w:pPr>
            <w:r w:rsidRPr="00686D2E">
              <w:rPr>
                <w:rFonts w:ascii="Arial" w:eastAsia="Times New Roman" w:hAnsi="Arial" w:cs="Arial"/>
                <w:bCs/>
                <w:sz w:val="20"/>
                <w:szCs w:val="20"/>
                <w:lang w:eastAsia="en-GB"/>
              </w:rPr>
              <w:t>(1,171,289,559)</w:t>
            </w:r>
          </w:p>
        </w:tc>
      </w:tr>
      <w:tr w:rsidR="004E13F7" w:rsidRPr="004E1732" w:rsidTr="00D0275C">
        <w:trPr>
          <w:trHeight w:val="575"/>
        </w:trPr>
        <w:tc>
          <w:tcPr>
            <w:tcW w:w="1370" w:type="pct"/>
            <w:shd w:val="clear" w:color="auto" w:fill="auto"/>
            <w:vAlign w:val="center"/>
            <w:hideMark/>
          </w:tcPr>
          <w:p w:rsidR="004E13F7" w:rsidRPr="004E1732" w:rsidRDefault="004E13F7" w:rsidP="004E13F7">
            <w:pPr>
              <w:spacing w:after="0" w:line="360" w:lineRule="auto"/>
              <w:contextualSpacing/>
              <w:rPr>
                <w:rFonts w:ascii="Arial" w:eastAsia="Times New Roman" w:hAnsi="Arial" w:cs="Arial"/>
                <w:b/>
                <w:bCs/>
                <w:sz w:val="20"/>
                <w:szCs w:val="20"/>
                <w:lang w:val="en-GB" w:eastAsia="en-GB"/>
              </w:rPr>
            </w:pPr>
            <w:r w:rsidRPr="004E1732">
              <w:rPr>
                <w:rFonts w:ascii="Arial" w:eastAsia="Times New Roman" w:hAnsi="Arial" w:cs="Arial"/>
                <w:b/>
                <w:bCs/>
                <w:sz w:val="20"/>
                <w:szCs w:val="20"/>
                <w:lang w:val="en-GB" w:eastAsia="en-GB"/>
              </w:rPr>
              <w:t>Tổng lợi nhuận chưa phân phối</w:t>
            </w:r>
          </w:p>
        </w:tc>
        <w:tc>
          <w:tcPr>
            <w:tcW w:w="1271" w:type="pct"/>
            <w:vAlign w:val="center"/>
          </w:tcPr>
          <w:p w:rsidR="004E13F7" w:rsidRPr="003D546D" w:rsidRDefault="004E13F7" w:rsidP="00F44E3F">
            <w:pPr>
              <w:spacing w:after="0" w:line="360" w:lineRule="auto"/>
              <w:contextualSpacing/>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           </w:t>
            </w:r>
            <w:r w:rsidR="00686D2E">
              <w:rPr>
                <w:rFonts w:ascii="Arial" w:eastAsia="Times New Roman" w:hAnsi="Arial" w:cs="Arial"/>
                <w:b/>
                <w:bCs/>
                <w:sz w:val="20"/>
                <w:szCs w:val="20"/>
                <w:lang w:eastAsia="en-GB"/>
              </w:rPr>
              <w:t xml:space="preserve"> </w:t>
            </w:r>
            <w:r w:rsidRPr="003D546D">
              <w:rPr>
                <w:rFonts w:ascii="Arial" w:eastAsia="Times New Roman" w:hAnsi="Arial" w:cs="Arial"/>
                <w:b/>
                <w:bCs/>
                <w:sz w:val="20"/>
                <w:szCs w:val="20"/>
                <w:lang w:eastAsia="en-GB"/>
              </w:rPr>
              <w:t xml:space="preserve"> </w:t>
            </w:r>
            <w:r w:rsidR="00686D2E" w:rsidRPr="00686D2E">
              <w:rPr>
                <w:rFonts w:ascii="Arial" w:eastAsia="Times New Roman" w:hAnsi="Arial" w:cs="Arial"/>
                <w:b/>
                <w:bCs/>
                <w:sz w:val="20"/>
                <w:szCs w:val="20"/>
                <w:lang w:eastAsia="en-GB"/>
              </w:rPr>
              <w:t>13,581,645,238</w:t>
            </w:r>
          </w:p>
        </w:tc>
        <w:tc>
          <w:tcPr>
            <w:tcW w:w="1158" w:type="pct"/>
            <w:vAlign w:val="center"/>
          </w:tcPr>
          <w:p w:rsidR="004E13F7" w:rsidRPr="003D546D" w:rsidRDefault="002C4848" w:rsidP="004E13F7">
            <w:pPr>
              <w:spacing w:after="0" w:line="360" w:lineRule="auto"/>
              <w:ind w:left="720"/>
              <w:contextualSpacing/>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934,689,475</w:t>
            </w:r>
          </w:p>
        </w:tc>
        <w:tc>
          <w:tcPr>
            <w:tcW w:w="1201" w:type="pct"/>
            <w:shd w:val="clear" w:color="auto" w:fill="auto"/>
            <w:vAlign w:val="center"/>
            <w:hideMark/>
          </w:tcPr>
          <w:p w:rsidR="004E13F7" w:rsidRPr="003D546D" w:rsidRDefault="004E13F7" w:rsidP="004E13F7">
            <w:pPr>
              <w:spacing w:after="0" w:line="360" w:lineRule="auto"/>
              <w:contextualSpacing/>
              <w:rPr>
                <w:rFonts w:ascii="Arial" w:eastAsia="Times New Roman" w:hAnsi="Arial" w:cs="Arial"/>
                <w:b/>
                <w:bCs/>
                <w:sz w:val="20"/>
                <w:szCs w:val="20"/>
                <w:lang w:eastAsia="en-GB"/>
              </w:rPr>
            </w:pPr>
            <w:r w:rsidRPr="003D546D">
              <w:rPr>
                <w:rFonts w:ascii="Arial" w:eastAsia="Times New Roman" w:hAnsi="Arial" w:cs="Arial"/>
                <w:b/>
                <w:bCs/>
                <w:sz w:val="20"/>
                <w:szCs w:val="20"/>
                <w:lang w:eastAsia="en-GB"/>
              </w:rPr>
              <w:t xml:space="preserve">            </w:t>
            </w:r>
            <w:r w:rsidR="00686D2E" w:rsidRPr="00686D2E">
              <w:rPr>
                <w:rFonts w:ascii="Arial" w:eastAsia="Times New Roman" w:hAnsi="Arial" w:cs="Arial"/>
                <w:b/>
                <w:bCs/>
                <w:sz w:val="20"/>
                <w:szCs w:val="20"/>
                <w:lang w:eastAsia="en-GB"/>
              </w:rPr>
              <w:t>14,516,334,713</w:t>
            </w:r>
          </w:p>
        </w:tc>
      </w:tr>
    </w:tbl>
    <w:p w:rsidR="00674AC1" w:rsidRPr="004E1732" w:rsidRDefault="006B65A5" w:rsidP="00EF4551">
      <w:pPr>
        <w:keepNext/>
        <w:keepLines/>
        <w:spacing w:beforeLines="60" w:before="144" w:afterLines="60" w:after="144" w:line="360" w:lineRule="auto"/>
        <w:jc w:val="both"/>
        <w:rPr>
          <w:rFonts w:ascii="Arial" w:eastAsia="Times New Roman" w:hAnsi="Arial" w:cs="Arial"/>
          <w:b/>
          <w:bCs/>
          <w:i/>
          <w:sz w:val="20"/>
          <w:szCs w:val="20"/>
        </w:rPr>
      </w:pPr>
      <w:r>
        <w:rPr>
          <w:rFonts w:ascii="Arial" w:eastAsia="Times New Roman" w:hAnsi="Arial" w:cs="Arial"/>
          <w:b/>
          <w:bCs/>
          <w:i/>
          <w:sz w:val="20"/>
          <w:szCs w:val="20"/>
        </w:rPr>
        <w:t>5.7</w:t>
      </w:r>
      <w:r w:rsidR="003A63FB" w:rsidRPr="004E1732">
        <w:rPr>
          <w:rFonts w:ascii="Arial" w:eastAsia="Times New Roman" w:hAnsi="Arial" w:cs="Arial"/>
          <w:b/>
          <w:bCs/>
          <w:i/>
          <w:sz w:val="20"/>
          <w:szCs w:val="20"/>
        </w:rPr>
        <w:t xml:space="preserve"> </w:t>
      </w:r>
      <w:r w:rsidR="003A63FB" w:rsidRPr="004E1732">
        <w:rPr>
          <w:rFonts w:ascii="Arial" w:eastAsia="Times New Roman" w:hAnsi="Arial" w:cs="Arial"/>
          <w:b/>
          <w:bCs/>
          <w:i/>
          <w:sz w:val="20"/>
          <w:szCs w:val="20"/>
        </w:rPr>
        <w:tab/>
        <w:t>Sự kiện phát sinh sau ngày báo cáo tài chính</w:t>
      </w:r>
    </w:p>
    <w:p w:rsidR="008E756D" w:rsidRPr="004E1732" w:rsidRDefault="003A63FB" w:rsidP="00EF4551">
      <w:pPr>
        <w:keepNext/>
        <w:keepLines/>
        <w:spacing w:beforeLines="60" w:before="144" w:afterLines="60" w:after="144" w:line="360" w:lineRule="auto"/>
        <w:ind w:left="720"/>
        <w:jc w:val="both"/>
        <w:rPr>
          <w:rFonts w:ascii="Arial" w:eastAsia="Times New Roman" w:hAnsi="Arial" w:cs="Arial"/>
          <w:bCs/>
          <w:sz w:val="20"/>
          <w:szCs w:val="20"/>
        </w:rPr>
      </w:pPr>
      <w:r w:rsidRPr="004E1732">
        <w:rPr>
          <w:rFonts w:ascii="Arial" w:eastAsia="Times New Roman" w:hAnsi="Arial" w:cs="Arial"/>
          <w:bCs/>
          <w:sz w:val="20"/>
          <w:szCs w:val="20"/>
        </w:rPr>
        <w:t>Không có sự kiện phát sinh sau ngày lập báo cáo tài chính cần điều chỉnh hoặc trình bày trên báo cáo tài chính.</w:t>
      </w:r>
    </w:p>
    <w:tbl>
      <w:tblPr>
        <w:tblW w:w="10440" w:type="dxa"/>
        <w:tblInd w:w="-342" w:type="dxa"/>
        <w:tblLook w:val="04A0" w:firstRow="1" w:lastRow="0" w:firstColumn="1" w:lastColumn="0" w:noHBand="0" w:noVBand="1"/>
      </w:tblPr>
      <w:tblGrid>
        <w:gridCol w:w="3600"/>
        <w:gridCol w:w="3510"/>
        <w:gridCol w:w="3330"/>
      </w:tblGrid>
      <w:tr w:rsidR="001B6ECA" w:rsidRPr="004E1732" w:rsidTr="00DE794A">
        <w:tc>
          <w:tcPr>
            <w:tcW w:w="3600" w:type="dxa"/>
            <w:vAlign w:val="bottom"/>
          </w:tcPr>
          <w:p w:rsidR="00484381" w:rsidRPr="004E1732" w:rsidRDefault="003A63FB" w:rsidP="00EF4551">
            <w:pPr>
              <w:tabs>
                <w:tab w:val="center" w:pos="4320"/>
              </w:tabs>
              <w:spacing w:line="360" w:lineRule="auto"/>
              <w:jc w:val="center"/>
              <w:rPr>
                <w:rFonts w:ascii="Arial" w:hAnsi="Arial" w:cs="Arial"/>
                <w:sz w:val="20"/>
                <w:szCs w:val="20"/>
              </w:rPr>
            </w:pPr>
            <w:r w:rsidRPr="004E1732">
              <w:rPr>
                <w:rFonts w:ascii="Arial" w:hAnsi="Arial" w:cs="Arial"/>
                <w:sz w:val="20"/>
                <w:szCs w:val="20"/>
              </w:rPr>
              <w:t>Người lập:</w:t>
            </w:r>
          </w:p>
        </w:tc>
        <w:tc>
          <w:tcPr>
            <w:tcW w:w="6840" w:type="dxa"/>
            <w:gridSpan w:val="2"/>
          </w:tcPr>
          <w:p w:rsidR="00484381" w:rsidRPr="004E1732" w:rsidRDefault="003A63FB" w:rsidP="00EF4551">
            <w:pPr>
              <w:tabs>
                <w:tab w:val="center" w:pos="4320"/>
              </w:tabs>
              <w:spacing w:line="360" w:lineRule="auto"/>
              <w:jc w:val="center"/>
              <w:rPr>
                <w:rFonts w:ascii="Arial" w:hAnsi="Arial" w:cs="Arial"/>
                <w:sz w:val="20"/>
                <w:szCs w:val="20"/>
              </w:rPr>
            </w:pPr>
            <w:r w:rsidRPr="004E1732">
              <w:rPr>
                <w:rFonts w:ascii="Arial" w:hAnsi="Arial" w:cs="Arial"/>
                <w:sz w:val="20"/>
                <w:szCs w:val="20"/>
              </w:rPr>
              <w:t>Người duyệt:</w:t>
            </w:r>
          </w:p>
        </w:tc>
      </w:tr>
      <w:tr w:rsidR="001B6ECA" w:rsidRPr="004E1732" w:rsidTr="00DE794A">
        <w:tc>
          <w:tcPr>
            <w:tcW w:w="3600" w:type="dxa"/>
            <w:vAlign w:val="bottom"/>
          </w:tcPr>
          <w:p w:rsidR="00484381" w:rsidRPr="004E1732" w:rsidRDefault="00484381" w:rsidP="00EF4551">
            <w:pPr>
              <w:tabs>
                <w:tab w:val="center" w:pos="4320"/>
              </w:tabs>
              <w:spacing w:line="360" w:lineRule="auto"/>
              <w:jc w:val="center"/>
              <w:rPr>
                <w:rFonts w:ascii="Arial" w:hAnsi="Arial" w:cs="Arial"/>
                <w:sz w:val="20"/>
                <w:szCs w:val="20"/>
              </w:rPr>
            </w:pPr>
          </w:p>
        </w:tc>
        <w:tc>
          <w:tcPr>
            <w:tcW w:w="3510" w:type="dxa"/>
          </w:tcPr>
          <w:p w:rsidR="00484381" w:rsidRPr="004E1732" w:rsidRDefault="00484381" w:rsidP="00EF4551">
            <w:pPr>
              <w:tabs>
                <w:tab w:val="center" w:pos="4320"/>
              </w:tabs>
              <w:spacing w:line="360" w:lineRule="auto"/>
              <w:jc w:val="center"/>
              <w:rPr>
                <w:rFonts w:ascii="Arial" w:hAnsi="Arial" w:cs="Arial"/>
                <w:sz w:val="20"/>
                <w:szCs w:val="20"/>
              </w:rPr>
            </w:pPr>
          </w:p>
        </w:tc>
        <w:tc>
          <w:tcPr>
            <w:tcW w:w="3330" w:type="dxa"/>
          </w:tcPr>
          <w:p w:rsidR="00484381" w:rsidRPr="004E1732" w:rsidRDefault="00484381" w:rsidP="00EF4551">
            <w:pPr>
              <w:tabs>
                <w:tab w:val="center" w:pos="4320"/>
              </w:tabs>
              <w:spacing w:line="360" w:lineRule="auto"/>
              <w:jc w:val="center"/>
              <w:rPr>
                <w:rFonts w:ascii="Arial" w:hAnsi="Arial" w:cs="Arial"/>
                <w:sz w:val="20"/>
                <w:szCs w:val="20"/>
              </w:rPr>
            </w:pPr>
          </w:p>
        </w:tc>
      </w:tr>
      <w:tr w:rsidR="001B6ECA" w:rsidRPr="004E1732" w:rsidTr="00DE794A">
        <w:tc>
          <w:tcPr>
            <w:tcW w:w="3600" w:type="dxa"/>
            <w:vAlign w:val="bottom"/>
          </w:tcPr>
          <w:p w:rsidR="00484381" w:rsidRPr="004E1732" w:rsidRDefault="00484381" w:rsidP="00EF4551">
            <w:pPr>
              <w:tabs>
                <w:tab w:val="center" w:pos="4320"/>
              </w:tabs>
              <w:spacing w:line="360" w:lineRule="auto"/>
              <w:jc w:val="center"/>
              <w:rPr>
                <w:rFonts w:ascii="Arial" w:hAnsi="Arial" w:cs="Arial"/>
                <w:sz w:val="20"/>
                <w:szCs w:val="20"/>
              </w:rPr>
            </w:pPr>
          </w:p>
        </w:tc>
        <w:tc>
          <w:tcPr>
            <w:tcW w:w="3510" w:type="dxa"/>
          </w:tcPr>
          <w:p w:rsidR="00484381" w:rsidRPr="004E1732" w:rsidRDefault="00484381" w:rsidP="00EF4551">
            <w:pPr>
              <w:tabs>
                <w:tab w:val="center" w:pos="4320"/>
              </w:tabs>
              <w:spacing w:line="360" w:lineRule="auto"/>
              <w:jc w:val="center"/>
              <w:rPr>
                <w:rFonts w:ascii="Arial" w:hAnsi="Arial" w:cs="Arial"/>
                <w:sz w:val="20"/>
                <w:szCs w:val="20"/>
              </w:rPr>
            </w:pPr>
          </w:p>
        </w:tc>
        <w:tc>
          <w:tcPr>
            <w:tcW w:w="3330" w:type="dxa"/>
          </w:tcPr>
          <w:p w:rsidR="00484381" w:rsidRPr="004E1732" w:rsidRDefault="00484381" w:rsidP="00EF4551">
            <w:pPr>
              <w:tabs>
                <w:tab w:val="center" w:pos="4320"/>
              </w:tabs>
              <w:spacing w:line="360" w:lineRule="auto"/>
              <w:jc w:val="center"/>
              <w:rPr>
                <w:rFonts w:ascii="Arial" w:hAnsi="Arial" w:cs="Arial"/>
                <w:sz w:val="20"/>
                <w:szCs w:val="20"/>
              </w:rPr>
            </w:pPr>
          </w:p>
        </w:tc>
      </w:tr>
      <w:tr w:rsidR="001B6ECA" w:rsidRPr="004E1732" w:rsidTr="00DE794A">
        <w:trPr>
          <w:trHeight w:val="594"/>
        </w:trPr>
        <w:tc>
          <w:tcPr>
            <w:tcW w:w="3600" w:type="dxa"/>
            <w:vAlign w:val="bottom"/>
          </w:tcPr>
          <w:p w:rsidR="00484381" w:rsidRPr="004E1732" w:rsidRDefault="003A63FB" w:rsidP="00EF4551">
            <w:pPr>
              <w:tabs>
                <w:tab w:val="center" w:pos="4320"/>
              </w:tabs>
              <w:spacing w:after="0" w:line="360" w:lineRule="auto"/>
              <w:jc w:val="center"/>
              <w:rPr>
                <w:rFonts w:ascii="Arial" w:hAnsi="Arial" w:cs="Arial"/>
                <w:b/>
                <w:sz w:val="20"/>
                <w:szCs w:val="20"/>
              </w:rPr>
            </w:pPr>
            <w:r w:rsidRPr="004E1732">
              <w:rPr>
                <w:rFonts w:ascii="Arial" w:hAnsi="Arial" w:cs="Arial"/>
                <w:sz w:val="20"/>
                <w:szCs w:val="20"/>
              </w:rPr>
              <w:t>______________________</w:t>
            </w:r>
          </w:p>
          <w:p w:rsidR="00484381" w:rsidRPr="004E1732" w:rsidRDefault="003A63FB" w:rsidP="00DE67CC">
            <w:pPr>
              <w:tabs>
                <w:tab w:val="center" w:pos="4320"/>
              </w:tabs>
              <w:spacing w:line="360" w:lineRule="auto"/>
              <w:jc w:val="center"/>
              <w:rPr>
                <w:rFonts w:ascii="Arial" w:hAnsi="Arial" w:cs="Arial"/>
                <w:b/>
                <w:sz w:val="20"/>
                <w:szCs w:val="20"/>
              </w:rPr>
            </w:pPr>
            <w:r w:rsidRPr="004E1732">
              <w:rPr>
                <w:rFonts w:ascii="Arial" w:hAnsi="Arial" w:cs="Arial"/>
                <w:b/>
                <w:sz w:val="20"/>
                <w:szCs w:val="20"/>
              </w:rPr>
              <w:t xml:space="preserve">Bà </w:t>
            </w:r>
            <w:r w:rsidR="00DE67CC">
              <w:rPr>
                <w:rFonts w:ascii="Arial" w:hAnsi="Arial" w:cs="Arial"/>
                <w:b/>
                <w:sz w:val="20"/>
                <w:szCs w:val="20"/>
              </w:rPr>
              <w:t>Lê Thị Huyền Trang</w:t>
            </w:r>
          </w:p>
        </w:tc>
        <w:tc>
          <w:tcPr>
            <w:tcW w:w="3510" w:type="dxa"/>
          </w:tcPr>
          <w:p w:rsidR="00484381" w:rsidRPr="004E1732" w:rsidRDefault="003A63FB" w:rsidP="00EF4551">
            <w:pPr>
              <w:tabs>
                <w:tab w:val="center" w:pos="4320"/>
              </w:tabs>
              <w:spacing w:after="0" w:line="360" w:lineRule="auto"/>
              <w:jc w:val="center"/>
              <w:rPr>
                <w:rFonts w:ascii="Arial" w:hAnsi="Arial" w:cs="Arial"/>
                <w:b/>
                <w:sz w:val="20"/>
                <w:szCs w:val="20"/>
              </w:rPr>
            </w:pPr>
            <w:r w:rsidRPr="004E1732">
              <w:rPr>
                <w:rFonts w:ascii="Arial" w:hAnsi="Arial" w:cs="Arial"/>
                <w:b/>
                <w:sz w:val="20"/>
                <w:szCs w:val="20"/>
              </w:rPr>
              <w:t xml:space="preserve"> </w:t>
            </w:r>
            <w:r w:rsidRPr="004E1732">
              <w:rPr>
                <w:rFonts w:ascii="Arial" w:hAnsi="Arial" w:cs="Arial"/>
                <w:sz w:val="20"/>
                <w:szCs w:val="20"/>
              </w:rPr>
              <w:t>_____________________________</w:t>
            </w:r>
          </w:p>
          <w:p w:rsidR="00484381" w:rsidRPr="004E1732" w:rsidRDefault="003A63FB" w:rsidP="00EF4551">
            <w:pPr>
              <w:tabs>
                <w:tab w:val="center" w:pos="4320"/>
              </w:tabs>
              <w:spacing w:line="360" w:lineRule="auto"/>
              <w:jc w:val="center"/>
              <w:rPr>
                <w:rFonts w:ascii="Arial" w:hAnsi="Arial" w:cs="Arial"/>
                <w:b/>
                <w:sz w:val="20"/>
                <w:szCs w:val="20"/>
              </w:rPr>
            </w:pPr>
            <w:r w:rsidRPr="004E1732">
              <w:rPr>
                <w:rFonts w:ascii="Arial" w:hAnsi="Arial" w:cs="Arial"/>
                <w:b/>
                <w:sz w:val="20"/>
                <w:szCs w:val="20"/>
              </w:rPr>
              <w:t>Bà Phan Thị Thu Hằng</w:t>
            </w:r>
          </w:p>
        </w:tc>
        <w:tc>
          <w:tcPr>
            <w:tcW w:w="3330" w:type="dxa"/>
          </w:tcPr>
          <w:p w:rsidR="00484381" w:rsidRPr="004E1732" w:rsidRDefault="003A63FB" w:rsidP="00EF4551">
            <w:pPr>
              <w:tabs>
                <w:tab w:val="center" w:pos="4320"/>
              </w:tabs>
              <w:spacing w:after="0" w:line="360" w:lineRule="auto"/>
              <w:jc w:val="center"/>
              <w:rPr>
                <w:rFonts w:ascii="Arial" w:hAnsi="Arial" w:cs="Arial"/>
                <w:b/>
                <w:sz w:val="20"/>
                <w:szCs w:val="20"/>
              </w:rPr>
            </w:pPr>
            <w:r w:rsidRPr="004E1732">
              <w:rPr>
                <w:rFonts w:ascii="Arial" w:hAnsi="Arial" w:cs="Arial"/>
                <w:sz w:val="20"/>
                <w:szCs w:val="20"/>
              </w:rPr>
              <w:t>____________________</w:t>
            </w:r>
            <w:r w:rsidRPr="004E1732">
              <w:rPr>
                <w:rFonts w:ascii="Arial" w:hAnsi="Arial" w:cs="Arial"/>
                <w:sz w:val="20"/>
                <w:szCs w:val="20"/>
              </w:rPr>
              <w:softHyphen/>
            </w:r>
            <w:r w:rsidRPr="004E1732">
              <w:rPr>
                <w:rFonts w:ascii="Arial" w:hAnsi="Arial" w:cs="Arial"/>
                <w:sz w:val="20"/>
                <w:szCs w:val="20"/>
              </w:rPr>
              <w:softHyphen/>
              <w:t>_</w:t>
            </w:r>
          </w:p>
          <w:p w:rsidR="00484381" w:rsidRPr="004E1732" w:rsidRDefault="003D546D" w:rsidP="00B231E4">
            <w:pPr>
              <w:tabs>
                <w:tab w:val="center" w:pos="4320"/>
              </w:tabs>
              <w:spacing w:line="360" w:lineRule="auto"/>
              <w:jc w:val="center"/>
              <w:rPr>
                <w:rFonts w:ascii="Arial" w:hAnsi="Arial" w:cs="Arial"/>
                <w:b/>
                <w:sz w:val="20"/>
                <w:szCs w:val="20"/>
              </w:rPr>
            </w:pPr>
            <w:r>
              <w:rPr>
                <w:rFonts w:ascii="Arial" w:hAnsi="Arial" w:cs="Arial"/>
                <w:b/>
                <w:sz w:val="20"/>
                <w:szCs w:val="20"/>
              </w:rPr>
              <w:t xml:space="preserve">Ông </w:t>
            </w:r>
            <w:r w:rsidR="00B231E4">
              <w:rPr>
                <w:rFonts w:ascii="Arial" w:hAnsi="Arial" w:cs="Arial"/>
                <w:b/>
                <w:sz w:val="20"/>
                <w:szCs w:val="20"/>
              </w:rPr>
              <w:t>Đặng</w:t>
            </w:r>
            <w:r>
              <w:rPr>
                <w:rFonts w:ascii="Arial" w:hAnsi="Arial" w:cs="Arial"/>
                <w:b/>
                <w:sz w:val="20"/>
                <w:szCs w:val="20"/>
              </w:rPr>
              <w:t xml:space="preserve"> Lưu Dũng</w:t>
            </w:r>
          </w:p>
        </w:tc>
      </w:tr>
      <w:tr w:rsidR="001B6ECA" w:rsidRPr="004E1732" w:rsidTr="00DE794A">
        <w:tc>
          <w:tcPr>
            <w:tcW w:w="3600" w:type="dxa"/>
          </w:tcPr>
          <w:p w:rsidR="00484381" w:rsidRPr="004E1732" w:rsidRDefault="003A63FB" w:rsidP="00EF4551">
            <w:pPr>
              <w:tabs>
                <w:tab w:val="center" w:pos="4320"/>
              </w:tabs>
              <w:spacing w:line="360" w:lineRule="auto"/>
              <w:jc w:val="center"/>
              <w:rPr>
                <w:rFonts w:ascii="Arial" w:hAnsi="Arial" w:cs="Arial"/>
                <w:sz w:val="20"/>
                <w:szCs w:val="20"/>
              </w:rPr>
            </w:pPr>
            <w:r w:rsidRPr="004E1732">
              <w:rPr>
                <w:rFonts w:ascii="Arial" w:hAnsi="Arial" w:cs="Arial"/>
                <w:i/>
                <w:sz w:val="20"/>
                <w:szCs w:val="20"/>
              </w:rPr>
              <w:t>Chuyên viên Quản lý Quỹ</w:t>
            </w:r>
          </w:p>
        </w:tc>
        <w:tc>
          <w:tcPr>
            <w:tcW w:w="3510" w:type="dxa"/>
          </w:tcPr>
          <w:p w:rsidR="00484381" w:rsidRPr="004E1732" w:rsidRDefault="003A63FB" w:rsidP="00EF4551">
            <w:pPr>
              <w:tabs>
                <w:tab w:val="center" w:pos="4320"/>
              </w:tabs>
              <w:spacing w:after="0" w:line="360" w:lineRule="auto"/>
              <w:jc w:val="center"/>
              <w:rPr>
                <w:rFonts w:ascii="Arial" w:hAnsi="Arial" w:cs="Arial"/>
                <w:i/>
                <w:sz w:val="20"/>
                <w:szCs w:val="20"/>
                <w:lang w:val="es-ES"/>
              </w:rPr>
            </w:pPr>
            <w:r w:rsidRPr="004E1732">
              <w:rPr>
                <w:rFonts w:ascii="Arial" w:hAnsi="Arial" w:cs="Arial"/>
                <w:i/>
                <w:sz w:val="20"/>
                <w:szCs w:val="20"/>
                <w:lang w:val="es-ES"/>
              </w:rPr>
              <w:t>Kế toán Trưởng</w:t>
            </w:r>
          </w:p>
        </w:tc>
        <w:tc>
          <w:tcPr>
            <w:tcW w:w="3330" w:type="dxa"/>
          </w:tcPr>
          <w:p w:rsidR="00484381" w:rsidRPr="004E1732" w:rsidRDefault="003D546D" w:rsidP="00EF4551">
            <w:pPr>
              <w:tabs>
                <w:tab w:val="center" w:pos="4320"/>
              </w:tabs>
              <w:spacing w:line="360" w:lineRule="auto"/>
              <w:jc w:val="center"/>
              <w:rPr>
                <w:rFonts w:ascii="Arial" w:hAnsi="Arial" w:cs="Arial"/>
                <w:i/>
                <w:sz w:val="20"/>
                <w:szCs w:val="20"/>
              </w:rPr>
            </w:pPr>
            <w:r>
              <w:rPr>
                <w:rFonts w:ascii="Arial" w:hAnsi="Arial" w:cs="Arial"/>
                <w:i/>
                <w:sz w:val="20"/>
                <w:szCs w:val="20"/>
              </w:rPr>
              <w:t>Tổng Giám Đốc</w:t>
            </w:r>
          </w:p>
        </w:tc>
      </w:tr>
    </w:tbl>
    <w:p w:rsidR="00674AC1" w:rsidRPr="004E1732" w:rsidRDefault="00674AC1" w:rsidP="00EF4551">
      <w:pPr>
        <w:spacing w:after="0" w:line="360" w:lineRule="auto"/>
        <w:rPr>
          <w:rFonts w:ascii="Arial" w:eastAsia="Times New Roman" w:hAnsi="Arial" w:cs="Arial"/>
          <w:bCs/>
          <w:sz w:val="20"/>
          <w:szCs w:val="20"/>
        </w:rPr>
      </w:pPr>
    </w:p>
    <w:p w:rsidR="00203CE4" w:rsidRPr="004E1732" w:rsidRDefault="00203CE4" w:rsidP="00EF4551">
      <w:pPr>
        <w:framePr w:w="2281" w:wrap="auto" w:hAnchor="text"/>
        <w:spacing w:before="120" w:afterLines="60" w:after="144" w:line="360" w:lineRule="auto"/>
        <w:jc w:val="both"/>
        <w:rPr>
          <w:rFonts w:ascii="Arial" w:hAnsi="Arial" w:cs="Arial"/>
          <w:sz w:val="20"/>
          <w:szCs w:val="20"/>
        </w:rPr>
      </w:pPr>
    </w:p>
    <w:sectPr w:rsidR="00203CE4" w:rsidRPr="004E1732"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6D8" w:rsidRDefault="009746D8" w:rsidP="002169ED">
      <w:pPr>
        <w:spacing w:after="0" w:line="240" w:lineRule="auto"/>
      </w:pPr>
      <w:r>
        <w:separator/>
      </w:r>
    </w:p>
  </w:endnote>
  <w:endnote w:type="continuationSeparator" w:id="0">
    <w:p w:rsidR="009746D8" w:rsidRDefault="009746D8"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780809"/>
      <w:docPartObj>
        <w:docPartGallery w:val="Page Numbers (Bottom of Page)"/>
        <w:docPartUnique/>
      </w:docPartObj>
    </w:sdtPr>
    <w:sdtEndPr>
      <w:rPr>
        <w:sz w:val="20"/>
        <w:szCs w:val="20"/>
      </w:rPr>
    </w:sdtEndPr>
    <w:sdtContent>
      <w:p w:rsidR="009746D8" w:rsidRDefault="009746D8">
        <w:pPr>
          <w:pStyle w:val="Footer"/>
          <w:jc w:val="right"/>
          <w:rPr>
            <w:rFonts w:ascii="Arial" w:hAnsi="Arial" w:cs="Arial"/>
          </w:rPr>
        </w:pPr>
      </w:p>
      <w:p w:rsidR="009746D8" w:rsidRPr="00294449" w:rsidRDefault="009746D8">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1D41E6">
          <w:rPr>
            <w:rFonts w:ascii="Arial" w:hAnsi="Arial" w:cs="Arial"/>
            <w:noProof/>
            <w:sz w:val="20"/>
            <w:szCs w:val="20"/>
          </w:rPr>
          <w:t>10</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6D8" w:rsidRDefault="009746D8" w:rsidP="002169ED">
      <w:pPr>
        <w:spacing w:after="0" w:line="240" w:lineRule="auto"/>
      </w:pPr>
      <w:r>
        <w:separator/>
      </w:r>
    </w:p>
  </w:footnote>
  <w:footnote w:type="continuationSeparator" w:id="0">
    <w:p w:rsidR="009746D8" w:rsidRDefault="009746D8"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2287"/>
    <w:rsid w:val="00013B12"/>
    <w:rsid w:val="000151B2"/>
    <w:rsid w:val="000161E5"/>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66557"/>
    <w:rsid w:val="000743CF"/>
    <w:rsid w:val="00074D0C"/>
    <w:rsid w:val="00075074"/>
    <w:rsid w:val="00075304"/>
    <w:rsid w:val="000761EB"/>
    <w:rsid w:val="00076EE8"/>
    <w:rsid w:val="000771EC"/>
    <w:rsid w:val="00081B87"/>
    <w:rsid w:val="00084DD6"/>
    <w:rsid w:val="00085271"/>
    <w:rsid w:val="00087772"/>
    <w:rsid w:val="00091A97"/>
    <w:rsid w:val="00092546"/>
    <w:rsid w:val="00092A5E"/>
    <w:rsid w:val="000930D8"/>
    <w:rsid w:val="000948E5"/>
    <w:rsid w:val="000962FA"/>
    <w:rsid w:val="00096BD6"/>
    <w:rsid w:val="000A288E"/>
    <w:rsid w:val="000A3C59"/>
    <w:rsid w:val="000A5249"/>
    <w:rsid w:val="000A6A6B"/>
    <w:rsid w:val="000A7211"/>
    <w:rsid w:val="000A7576"/>
    <w:rsid w:val="000B0320"/>
    <w:rsid w:val="000B20F8"/>
    <w:rsid w:val="000B2B1C"/>
    <w:rsid w:val="000B39F6"/>
    <w:rsid w:val="000B3FCF"/>
    <w:rsid w:val="000B4971"/>
    <w:rsid w:val="000B516E"/>
    <w:rsid w:val="000B5BC1"/>
    <w:rsid w:val="000B6449"/>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0E"/>
    <w:rsid w:val="0010662B"/>
    <w:rsid w:val="001072D2"/>
    <w:rsid w:val="001103E0"/>
    <w:rsid w:val="00111003"/>
    <w:rsid w:val="00112401"/>
    <w:rsid w:val="00112E69"/>
    <w:rsid w:val="0011351E"/>
    <w:rsid w:val="00113ED2"/>
    <w:rsid w:val="0011474C"/>
    <w:rsid w:val="001160CE"/>
    <w:rsid w:val="001163DF"/>
    <w:rsid w:val="00116D35"/>
    <w:rsid w:val="00117444"/>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41E6"/>
    <w:rsid w:val="001D5B52"/>
    <w:rsid w:val="001E0C01"/>
    <w:rsid w:val="001E152C"/>
    <w:rsid w:val="001E3AB0"/>
    <w:rsid w:val="001E59CC"/>
    <w:rsid w:val="001E76C8"/>
    <w:rsid w:val="001F0CE5"/>
    <w:rsid w:val="001F0F25"/>
    <w:rsid w:val="001F116C"/>
    <w:rsid w:val="001F1845"/>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77"/>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312F"/>
    <w:rsid w:val="00284050"/>
    <w:rsid w:val="00287ECC"/>
    <w:rsid w:val="002940E4"/>
    <w:rsid w:val="00294449"/>
    <w:rsid w:val="00294B5F"/>
    <w:rsid w:val="0029682B"/>
    <w:rsid w:val="00297DEB"/>
    <w:rsid w:val="002A201B"/>
    <w:rsid w:val="002A2FCD"/>
    <w:rsid w:val="002A33EE"/>
    <w:rsid w:val="002A5A3E"/>
    <w:rsid w:val="002B37F6"/>
    <w:rsid w:val="002B3FE5"/>
    <w:rsid w:val="002C0650"/>
    <w:rsid w:val="002C0C74"/>
    <w:rsid w:val="002C0F28"/>
    <w:rsid w:val="002C3B35"/>
    <w:rsid w:val="002C4848"/>
    <w:rsid w:val="002C52F8"/>
    <w:rsid w:val="002D0609"/>
    <w:rsid w:val="002D160D"/>
    <w:rsid w:val="002D4BCD"/>
    <w:rsid w:val="002D57B7"/>
    <w:rsid w:val="002D65C2"/>
    <w:rsid w:val="002D7848"/>
    <w:rsid w:val="002E0DD6"/>
    <w:rsid w:val="002E1198"/>
    <w:rsid w:val="002E134A"/>
    <w:rsid w:val="002E46E2"/>
    <w:rsid w:val="002E627C"/>
    <w:rsid w:val="002E7382"/>
    <w:rsid w:val="002E7753"/>
    <w:rsid w:val="002E79D1"/>
    <w:rsid w:val="002F1104"/>
    <w:rsid w:val="002F4D5D"/>
    <w:rsid w:val="002F4EDE"/>
    <w:rsid w:val="002F6D82"/>
    <w:rsid w:val="002F7139"/>
    <w:rsid w:val="002F7200"/>
    <w:rsid w:val="002F75D0"/>
    <w:rsid w:val="00300587"/>
    <w:rsid w:val="0030227C"/>
    <w:rsid w:val="003027B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ECD"/>
    <w:rsid w:val="00333EA1"/>
    <w:rsid w:val="00333F27"/>
    <w:rsid w:val="003342DC"/>
    <w:rsid w:val="00335BFF"/>
    <w:rsid w:val="00337C83"/>
    <w:rsid w:val="003422C8"/>
    <w:rsid w:val="00342A3C"/>
    <w:rsid w:val="00344CD8"/>
    <w:rsid w:val="0034576A"/>
    <w:rsid w:val="00346CC4"/>
    <w:rsid w:val="00347742"/>
    <w:rsid w:val="00350756"/>
    <w:rsid w:val="003518CD"/>
    <w:rsid w:val="00351CBE"/>
    <w:rsid w:val="00351D3C"/>
    <w:rsid w:val="00354296"/>
    <w:rsid w:val="003544B9"/>
    <w:rsid w:val="00356164"/>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498"/>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E0862"/>
    <w:rsid w:val="003E1ABD"/>
    <w:rsid w:val="003E1AC5"/>
    <w:rsid w:val="003E2DF0"/>
    <w:rsid w:val="003E2F97"/>
    <w:rsid w:val="003E31DB"/>
    <w:rsid w:val="003E5F54"/>
    <w:rsid w:val="003E70D5"/>
    <w:rsid w:val="003F439C"/>
    <w:rsid w:val="003F508A"/>
    <w:rsid w:val="003F5EAB"/>
    <w:rsid w:val="003F6483"/>
    <w:rsid w:val="003F682A"/>
    <w:rsid w:val="003F6F27"/>
    <w:rsid w:val="00400DC7"/>
    <w:rsid w:val="00401913"/>
    <w:rsid w:val="004050D8"/>
    <w:rsid w:val="004064EB"/>
    <w:rsid w:val="0040665B"/>
    <w:rsid w:val="00407D5B"/>
    <w:rsid w:val="00410F9D"/>
    <w:rsid w:val="00411193"/>
    <w:rsid w:val="0041332C"/>
    <w:rsid w:val="004236A3"/>
    <w:rsid w:val="00423BA3"/>
    <w:rsid w:val="0042468C"/>
    <w:rsid w:val="004250CF"/>
    <w:rsid w:val="00425868"/>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5675"/>
    <w:rsid w:val="0045641B"/>
    <w:rsid w:val="0045786F"/>
    <w:rsid w:val="00457CEF"/>
    <w:rsid w:val="00462A26"/>
    <w:rsid w:val="00462B60"/>
    <w:rsid w:val="00462BBE"/>
    <w:rsid w:val="00464A67"/>
    <w:rsid w:val="00465887"/>
    <w:rsid w:val="0046720E"/>
    <w:rsid w:val="00467E05"/>
    <w:rsid w:val="004723EE"/>
    <w:rsid w:val="0047763A"/>
    <w:rsid w:val="0047792B"/>
    <w:rsid w:val="0048299B"/>
    <w:rsid w:val="00483C3B"/>
    <w:rsid w:val="00484381"/>
    <w:rsid w:val="004844E3"/>
    <w:rsid w:val="00486E51"/>
    <w:rsid w:val="00487451"/>
    <w:rsid w:val="00487904"/>
    <w:rsid w:val="00487E07"/>
    <w:rsid w:val="0049166F"/>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277"/>
    <w:rsid w:val="004D185C"/>
    <w:rsid w:val="004D1FAA"/>
    <w:rsid w:val="004D2527"/>
    <w:rsid w:val="004D25FA"/>
    <w:rsid w:val="004D3748"/>
    <w:rsid w:val="004D51D2"/>
    <w:rsid w:val="004E0323"/>
    <w:rsid w:val="004E13F7"/>
    <w:rsid w:val="004E1732"/>
    <w:rsid w:val="004E2FE0"/>
    <w:rsid w:val="004E3EB7"/>
    <w:rsid w:val="004E46CD"/>
    <w:rsid w:val="004E49B7"/>
    <w:rsid w:val="004E5652"/>
    <w:rsid w:val="004E723B"/>
    <w:rsid w:val="004E7E2B"/>
    <w:rsid w:val="004F1443"/>
    <w:rsid w:val="004F2D4C"/>
    <w:rsid w:val="004F309E"/>
    <w:rsid w:val="004F3F61"/>
    <w:rsid w:val="004F488D"/>
    <w:rsid w:val="004F4DD9"/>
    <w:rsid w:val="004F5318"/>
    <w:rsid w:val="004F624C"/>
    <w:rsid w:val="0050170B"/>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0A9A"/>
    <w:rsid w:val="00551148"/>
    <w:rsid w:val="00555B94"/>
    <w:rsid w:val="00556889"/>
    <w:rsid w:val="00556B82"/>
    <w:rsid w:val="00560B91"/>
    <w:rsid w:val="00560C1B"/>
    <w:rsid w:val="00560DD5"/>
    <w:rsid w:val="00563562"/>
    <w:rsid w:val="00563A3D"/>
    <w:rsid w:val="00563D3A"/>
    <w:rsid w:val="00564DAD"/>
    <w:rsid w:val="00564E36"/>
    <w:rsid w:val="00567575"/>
    <w:rsid w:val="005729D1"/>
    <w:rsid w:val="00573511"/>
    <w:rsid w:val="00573EA6"/>
    <w:rsid w:val="00574101"/>
    <w:rsid w:val="0057435C"/>
    <w:rsid w:val="00574838"/>
    <w:rsid w:val="005762E9"/>
    <w:rsid w:val="00577E93"/>
    <w:rsid w:val="00581068"/>
    <w:rsid w:val="00582312"/>
    <w:rsid w:val="00583148"/>
    <w:rsid w:val="00583702"/>
    <w:rsid w:val="0058443A"/>
    <w:rsid w:val="00584AA5"/>
    <w:rsid w:val="00585161"/>
    <w:rsid w:val="005876BC"/>
    <w:rsid w:val="00587E7A"/>
    <w:rsid w:val="00591770"/>
    <w:rsid w:val="00593C83"/>
    <w:rsid w:val="00594471"/>
    <w:rsid w:val="00595683"/>
    <w:rsid w:val="00596E90"/>
    <w:rsid w:val="005A029B"/>
    <w:rsid w:val="005A0637"/>
    <w:rsid w:val="005A092E"/>
    <w:rsid w:val="005A29EC"/>
    <w:rsid w:val="005A3A9C"/>
    <w:rsid w:val="005A3AAB"/>
    <w:rsid w:val="005A5A02"/>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353"/>
    <w:rsid w:val="00637E50"/>
    <w:rsid w:val="0064042B"/>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3C87"/>
    <w:rsid w:val="00674AC1"/>
    <w:rsid w:val="00675BFD"/>
    <w:rsid w:val="006778BE"/>
    <w:rsid w:val="00684067"/>
    <w:rsid w:val="00685BE0"/>
    <w:rsid w:val="00686D2E"/>
    <w:rsid w:val="00687531"/>
    <w:rsid w:val="00687C7B"/>
    <w:rsid w:val="00691112"/>
    <w:rsid w:val="00692141"/>
    <w:rsid w:val="00693A16"/>
    <w:rsid w:val="00694D0C"/>
    <w:rsid w:val="0069717E"/>
    <w:rsid w:val="00697E31"/>
    <w:rsid w:val="006A42F8"/>
    <w:rsid w:val="006A47CC"/>
    <w:rsid w:val="006A6861"/>
    <w:rsid w:val="006A6896"/>
    <w:rsid w:val="006A7FCE"/>
    <w:rsid w:val="006B0AB2"/>
    <w:rsid w:val="006B1353"/>
    <w:rsid w:val="006B2D21"/>
    <w:rsid w:val="006B3D50"/>
    <w:rsid w:val="006B58F2"/>
    <w:rsid w:val="006B65A5"/>
    <w:rsid w:val="006B717A"/>
    <w:rsid w:val="006B7C0B"/>
    <w:rsid w:val="006C1691"/>
    <w:rsid w:val="006C3CF2"/>
    <w:rsid w:val="006C3DF4"/>
    <w:rsid w:val="006C51A8"/>
    <w:rsid w:val="006C5CFA"/>
    <w:rsid w:val="006C60F5"/>
    <w:rsid w:val="006C680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742"/>
    <w:rsid w:val="00754420"/>
    <w:rsid w:val="00763FA8"/>
    <w:rsid w:val="00764876"/>
    <w:rsid w:val="0076580A"/>
    <w:rsid w:val="0077128F"/>
    <w:rsid w:val="00776F56"/>
    <w:rsid w:val="00780432"/>
    <w:rsid w:val="00780E82"/>
    <w:rsid w:val="007814B4"/>
    <w:rsid w:val="00781CDB"/>
    <w:rsid w:val="00782977"/>
    <w:rsid w:val="00783D9E"/>
    <w:rsid w:val="007854A6"/>
    <w:rsid w:val="00786206"/>
    <w:rsid w:val="0078666F"/>
    <w:rsid w:val="007901D1"/>
    <w:rsid w:val="00792711"/>
    <w:rsid w:val="00794A86"/>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257E"/>
    <w:rsid w:val="007C37D9"/>
    <w:rsid w:val="007C4C93"/>
    <w:rsid w:val="007C4F39"/>
    <w:rsid w:val="007C5520"/>
    <w:rsid w:val="007C5BD7"/>
    <w:rsid w:val="007D010C"/>
    <w:rsid w:val="007D1F42"/>
    <w:rsid w:val="007D26DC"/>
    <w:rsid w:val="007D2D76"/>
    <w:rsid w:val="007D356B"/>
    <w:rsid w:val="007D4606"/>
    <w:rsid w:val="007D4BB3"/>
    <w:rsid w:val="007D52AE"/>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601"/>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2C91"/>
    <w:rsid w:val="008632E4"/>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54EB"/>
    <w:rsid w:val="008A66CC"/>
    <w:rsid w:val="008A6C19"/>
    <w:rsid w:val="008A7D9A"/>
    <w:rsid w:val="008B6036"/>
    <w:rsid w:val="008B74BA"/>
    <w:rsid w:val="008B7FE9"/>
    <w:rsid w:val="008C125D"/>
    <w:rsid w:val="008C224F"/>
    <w:rsid w:val="008C34B9"/>
    <w:rsid w:val="008C3C93"/>
    <w:rsid w:val="008C3CBE"/>
    <w:rsid w:val="008C52AA"/>
    <w:rsid w:val="008D0703"/>
    <w:rsid w:val="008E0ED6"/>
    <w:rsid w:val="008E3822"/>
    <w:rsid w:val="008E49F9"/>
    <w:rsid w:val="008E4C74"/>
    <w:rsid w:val="008E4EC1"/>
    <w:rsid w:val="008E58F3"/>
    <w:rsid w:val="008E756D"/>
    <w:rsid w:val="008E7BF8"/>
    <w:rsid w:val="008F0E28"/>
    <w:rsid w:val="008F173B"/>
    <w:rsid w:val="008F33B2"/>
    <w:rsid w:val="008F6E1F"/>
    <w:rsid w:val="00901497"/>
    <w:rsid w:val="00904218"/>
    <w:rsid w:val="009046CB"/>
    <w:rsid w:val="00904BF7"/>
    <w:rsid w:val="00911051"/>
    <w:rsid w:val="00920422"/>
    <w:rsid w:val="00926C02"/>
    <w:rsid w:val="0093186C"/>
    <w:rsid w:val="009338B1"/>
    <w:rsid w:val="00933B3A"/>
    <w:rsid w:val="0093634E"/>
    <w:rsid w:val="00943A0B"/>
    <w:rsid w:val="00944297"/>
    <w:rsid w:val="00944DC3"/>
    <w:rsid w:val="009454D2"/>
    <w:rsid w:val="00945631"/>
    <w:rsid w:val="00946B36"/>
    <w:rsid w:val="00950111"/>
    <w:rsid w:val="00950943"/>
    <w:rsid w:val="00950E0E"/>
    <w:rsid w:val="00951CC2"/>
    <w:rsid w:val="00952C14"/>
    <w:rsid w:val="00953FF7"/>
    <w:rsid w:val="00956008"/>
    <w:rsid w:val="00956023"/>
    <w:rsid w:val="00956ADA"/>
    <w:rsid w:val="00963559"/>
    <w:rsid w:val="00965F43"/>
    <w:rsid w:val="00966C62"/>
    <w:rsid w:val="0096726B"/>
    <w:rsid w:val="0097176F"/>
    <w:rsid w:val="0097387A"/>
    <w:rsid w:val="009746D8"/>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37D5"/>
    <w:rsid w:val="009A434E"/>
    <w:rsid w:val="009A4785"/>
    <w:rsid w:val="009A5097"/>
    <w:rsid w:val="009A59B0"/>
    <w:rsid w:val="009B0DE9"/>
    <w:rsid w:val="009B1AC0"/>
    <w:rsid w:val="009B4339"/>
    <w:rsid w:val="009B4870"/>
    <w:rsid w:val="009B6195"/>
    <w:rsid w:val="009B6640"/>
    <w:rsid w:val="009B66E5"/>
    <w:rsid w:val="009C39C0"/>
    <w:rsid w:val="009C52F8"/>
    <w:rsid w:val="009C6462"/>
    <w:rsid w:val="009C6996"/>
    <w:rsid w:val="009C6D96"/>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990"/>
    <w:rsid w:val="00A15E48"/>
    <w:rsid w:val="00A16120"/>
    <w:rsid w:val="00A20D0B"/>
    <w:rsid w:val="00A20F27"/>
    <w:rsid w:val="00A2236D"/>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49E7"/>
    <w:rsid w:val="00A66257"/>
    <w:rsid w:val="00A6635E"/>
    <w:rsid w:val="00A67018"/>
    <w:rsid w:val="00A70D3D"/>
    <w:rsid w:val="00A713F4"/>
    <w:rsid w:val="00A7177B"/>
    <w:rsid w:val="00A7362B"/>
    <w:rsid w:val="00A767A1"/>
    <w:rsid w:val="00A775E4"/>
    <w:rsid w:val="00A8213D"/>
    <w:rsid w:val="00A82DF5"/>
    <w:rsid w:val="00A8346E"/>
    <w:rsid w:val="00A837F7"/>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B78FA"/>
    <w:rsid w:val="00AB7C78"/>
    <w:rsid w:val="00AC2481"/>
    <w:rsid w:val="00AC2D6D"/>
    <w:rsid w:val="00AC5E06"/>
    <w:rsid w:val="00AC5E0D"/>
    <w:rsid w:val="00AD012F"/>
    <w:rsid w:val="00AD0315"/>
    <w:rsid w:val="00AD2CF7"/>
    <w:rsid w:val="00AD43F6"/>
    <w:rsid w:val="00AD4526"/>
    <w:rsid w:val="00AD59FF"/>
    <w:rsid w:val="00AE03FA"/>
    <w:rsid w:val="00AE1156"/>
    <w:rsid w:val="00AE1574"/>
    <w:rsid w:val="00AE42F7"/>
    <w:rsid w:val="00AE71C2"/>
    <w:rsid w:val="00AF7A6C"/>
    <w:rsid w:val="00B01E6B"/>
    <w:rsid w:val="00B02D6E"/>
    <w:rsid w:val="00B04C7C"/>
    <w:rsid w:val="00B05A71"/>
    <w:rsid w:val="00B05FF3"/>
    <w:rsid w:val="00B0648F"/>
    <w:rsid w:val="00B068E4"/>
    <w:rsid w:val="00B10B85"/>
    <w:rsid w:val="00B10E26"/>
    <w:rsid w:val="00B13613"/>
    <w:rsid w:val="00B147BB"/>
    <w:rsid w:val="00B2104B"/>
    <w:rsid w:val="00B21173"/>
    <w:rsid w:val="00B21261"/>
    <w:rsid w:val="00B22453"/>
    <w:rsid w:val="00B231E4"/>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207"/>
    <w:rsid w:val="00B54430"/>
    <w:rsid w:val="00B54A90"/>
    <w:rsid w:val="00B570D2"/>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976C6"/>
    <w:rsid w:val="00BA0153"/>
    <w:rsid w:val="00BA0A90"/>
    <w:rsid w:val="00BA19AF"/>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1F57"/>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2E17"/>
    <w:rsid w:val="00C33B52"/>
    <w:rsid w:val="00C35AEC"/>
    <w:rsid w:val="00C37CEB"/>
    <w:rsid w:val="00C4100C"/>
    <w:rsid w:val="00C464A0"/>
    <w:rsid w:val="00C4783B"/>
    <w:rsid w:val="00C50340"/>
    <w:rsid w:val="00C508C3"/>
    <w:rsid w:val="00C521C6"/>
    <w:rsid w:val="00C5340D"/>
    <w:rsid w:val="00C53F11"/>
    <w:rsid w:val="00C55768"/>
    <w:rsid w:val="00C56456"/>
    <w:rsid w:val="00C56EC3"/>
    <w:rsid w:val="00C57B77"/>
    <w:rsid w:val="00C600A4"/>
    <w:rsid w:val="00C60951"/>
    <w:rsid w:val="00C61B11"/>
    <w:rsid w:val="00C624A0"/>
    <w:rsid w:val="00C62960"/>
    <w:rsid w:val="00C62EE0"/>
    <w:rsid w:val="00C63C96"/>
    <w:rsid w:val="00C642BB"/>
    <w:rsid w:val="00C65A0C"/>
    <w:rsid w:val="00C668EB"/>
    <w:rsid w:val="00C67464"/>
    <w:rsid w:val="00C71BE8"/>
    <w:rsid w:val="00C730BE"/>
    <w:rsid w:val="00C76116"/>
    <w:rsid w:val="00C803C1"/>
    <w:rsid w:val="00C81239"/>
    <w:rsid w:val="00C8225E"/>
    <w:rsid w:val="00C82F0B"/>
    <w:rsid w:val="00C84FB7"/>
    <w:rsid w:val="00C87D4E"/>
    <w:rsid w:val="00C9159D"/>
    <w:rsid w:val="00C950A0"/>
    <w:rsid w:val="00C971AC"/>
    <w:rsid w:val="00C977BE"/>
    <w:rsid w:val="00C97C29"/>
    <w:rsid w:val="00C97D26"/>
    <w:rsid w:val="00CA2F74"/>
    <w:rsid w:val="00CA4B78"/>
    <w:rsid w:val="00CA4BA6"/>
    <w:rsid w:val="00CA52B6"/>
    <w:rsid w:val="00CA6EAB"/>
    <w:rsid w:val="00CB0B09"/>
    <w:rsid w:val="00CB3182"/>
    <w:rsid w:val="00CB3836"/>
    <w:rsid w:val="00CB6A49"/>
    <w:rsid w:val="00CC09AD"/>
    <w:rsid w:val="00CC0EF4"/>
    <w:rsid w:val="00CC2759"/>
    <w:rsid w:val="00CC3EC8"/>
    <w:rsid w:val="00CC7095"/>
    <w:rsid w:val="00CC75AC"/>
    <w:rsid w:val="00CD002C"/>
    <w:rsid w:val="00CD2326"/>
    <w:rsid w:val="00CD41E2"/>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098B"/>
    <w:rsid w:val="00DA203B"/>
    <w:rsid w:val="00DA2EA1"/>
    <w:rsid w:val="00DA3099"/>
    <w:rsid w:val="00DA31F8"/>
    <w:rsid w:val="00DA48ED"/>
    <w:rsid w:val="00DA55A5"/>
    <w:rsid w:val="00DA727F"/>
    <w:rsid w:val="00DA7731"/>
    <w:rsid w:val="00DA7C11"/>
    <w:rsid w:val="00DB0B29"/>
    <w:rsid w:val="00DB3E79"/>
    <w:rsid w:val="00DC22C2"/>
    <w:rsid w:val="00DC63AD"/>
    <w:rsid w:val="00DC68F5"/>
    <w:rsid w:val="00DC7926"/>
    <w:rsid w:val="00DD136A"/>
    <w:rsid w:val="00DD16D0"/>
    <w:rsid w:val="00DD2439"/>
    <w:rsid w:val="00DD2615"/>
    <w:rsid w:val="00DD3B68"/>
    <w:rsid w:val="00DE0B4E"/>
    <w:rsid w:val="00DE251B"/>
    <w:rsid w:val="00DE67CC"/>
    <w:rsid w:val="00DE794A"/>
    <w:rsid w:val="00DF25EF"/>
    <w:rsid w:val="00DF333B"/>
    <w:rsid w:val="00DF3368"/>
    <w:rsid w:val="00DF4407"/>
    <w:rsid w:val="00DF54EA"/>
    <w:rsid w:val="00DF7D4E"/>
    <w:rsid w:val="00E00955"/>
    <w:rsid w:val="00E01029"/>
    <w:rsid w:val="00E02868"/>
    <w:rsid w:val="00E03D1A"/>
    <w:rsid w:val="00E04734"/>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7082"/>
    <w:rsid w:val="00E47E6B"/>
    <w:rsid w:val="00E47F42"/>
    <w:rsid w:val="00E513CC"/>
    <w:rsid w:val="00E55521"/>
    <w:rsid w:val="00E55DB4"/>
    <w:rsid w:val="00E57285"/>
    <w:rsid w:val="00E610AC"/>
    <w:rsid w:val="00E61AFE"/>
    <w:rsid w:val="00E63E3D"/>
    <w:rsid w:val="00E6487C"/>
    <w:rsid w:val="00E65FB5"/>
    <w:rsid w:val="00E70D37"/>
    <w:rsid w:val="00E72FF6"/>
    <w:rsid w:val="00E75DEA"/>
    <w:rsid w:val="00E771A0"/>
    <w:rsid w:val="00E811C8"/>
    <w:rsid w:val="00E817F6"/>
    <w:rsid w:val="00E81885"/>
    <w:rsid w:val="00E81C62"/>
    <w:rsid w:val="00E82E84"/>
    <w:rsid w:val="00E840B5"/>
    <w:rsid w:val="00E86CAC"/>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3C57"/>
    <w:rsid w:val="00EC765F"/>
    <w:rsid w:val="00EC7D8B"/>
    <w:rsid w:val="00ED1A32"/>
    <w:rsid w:val="00ED2B89"/>
    <w:rsid w:val="00ED30E1"/>
    <w:rsid w:val="00ED355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470C"/>
    <w:rsid w:val="00F04A1E"/>
    <w:rsid w:val="00F0674E"/>
    <w:rsid w:val="00F069A6"/>
    <w:rsid w:val="00F07999"/>
    <w:rsid w:val="00F10B60"/>
    <w:rsid w:val="00F14AE2"/>
    <w:rsid w:val="00F15641"/>
    <w:rsid w:val="00F23903"/>
    <w:rsid w:val="00F4026C"/>
    <w:rsid w:val="00F41EFE"/>
    <w:rsid w:val="00F421A5"/>
    <w:rsid w:val="00F4243A"/>
    <w:rsid w:val="00F43BC9"/>
    <w:rsid w:val="00F44E3F"/>
    <w:rsid w:val="00F45BF8"/>
    <w:rsid w:val="00F461B1"/>
    <w:rsid w:val="00F46E1B"/>
    <w:rsid w:val="00F47A5C"/>
    <w:rsid w:val="00F50EAE"/>
    <w:rsid w:val="00F51419"/>
    <w:rsid w:val="00F5194C"/>
    <w:rsid w:val="00F5221B"/>
    <w:rsid w:val="00F52780"/>
    <w:rsid w:val="00F528EC"/>
    <w:rsid w:val="00F52AAF"/>
    <w:rsid w:val="00F56487"/>
    <w:rsid w:val="00F57DE8"/>
    <w:rsid w:val="00F603C2"/>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571C"/>
    <w:rsid w:val="00FB64E6"/>
    <w:rsid w:val="00FB6D09"/>
    <w:rsid w:val="00FC0D52"/>
    <w:rsid w:val="00FC35B3"/>
    <w:rsid w:val="00FC6372"/>
    <w:rsid w:val="00FC7805"/>
    <w:rsid w:val="00FD34C8"/>
    <w:rsid w:val="00FD3F94"/>
    <w:rsid w:val="00FD6318"/>
    <w:rsid w:val="00FD6BAA"/>
    <w:rsid w:val="00FD7D2C"/>
    <w:rsid w:val="00FE0203"/>
    <w:rsid w:val="00FE5AF0"/>
    <w:rsid w:val="00FE7703"/>
    <w:rsid w:val="00FF06A4"/>
    <w:rsid w:val="00FF2DA9"/>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6A24"/>
  <w15:docId w15:val="{CA30B9C9-0722-4D82-9CBA-D1B853C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781">
      <w:bodyDiv w:val="1"/>
      <w:marLeft w:val="0"/>
      <w:marRight w:val="0"/>
      <w:marTop w:val="0"/>
      <w:marBottom w:val="0"/>
      <w:divBdr>
        <w:top w:val="none" w:sz="0" w:space="0" w:color="auto"/>
        <w:left w:val="none" w:sz="0" w:space="0" w:color="auto"/>
        <w:bottom w:val="none" w:sz="0" w:space="0" w:color="auto"/>
        <w:right w:val="none" w:sz="0" w:space="0" w:color="auto"/>
      </w:divBdr>
    </w:div>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27558543">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5694563">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15816302">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19253551">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3207000">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8459526">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48523891">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4552013">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2736840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QIGzoWgncmdiU3etCwWZ7xH/t9E=</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LUF9oXCinZwyMdBnbITLcuBmv8U=</DigestValue>
    </Reference>
  </SignedInfo>
  <SignatureValue>xJEQ0cKdWyb+7J9C6r5ewgNSpwhafybtjIvnKoeMF2cnE1MP/9w5fUU/+W7dx4JhY8n6oPafoni1
GMRh0fTckRX5kdSSjJk7sh5xRKZZaIRENE7gE/1XCTR4Q3PfUBVc9BPjitg/WtLJPZ2K8vUEwWEE
zH+/PKwTCAHN6j2bqMQ=</SignatureValue>
  <KeyInfo>
    <X509Data>
      <X509Certificate>MIIF+jCCA+KgAwIBAgIQVAEBAYAnJ8R7bPmQhFoGTzANBgkqhkiG9w0BAQUFADBpMQswCQYDVQQG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==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9JV+AUJ/tN1/NEvx+lTJyeh2uUY=</DigestValue>
      </Reference>
      <Reference URI="/word/numbering.xml?ContentType=application/vnd.openxmlformats-officedocument.wordprocessingml.numbering+xml">
        <DigestMethod Algorithm="http://www.w3.org/2000/09/xmldsig#sha1"/>
        <DigestValue>bYtY/6zhty/o9IdcKNVGyhUvJIE=</DigestValue>
      </Reference>
      <Reference URI="/word/styles.xml?ContentType=application/vnd.openxmlformats-officedocument.wordprocessingml.styles+xml">
        <DigestMethod Algorithm="http://www.w3.org/2000/09/xmldsig#sha1"/>
        <DigestValue>xYVulBouqKx9vv8oOyljAwrkVxA=</DigestValue>
      </Reference>
      <Reference URI="/word/settings.xml?ContentType=application/vnd.openxmlformats-officedocument.wordprocessingml.settings+xml">
        <DigestMethod Algorithm="http://www.w3.org/2000/09/xmldsig#sha1"/>
        <DigestValue>1DNWQ5c2WZ+G2tCX4DktnL8QACw=</DigestValue>
      </Reference>
      <Reference URI="/word/theme/theme1.xml?ContentType=application/vnd.openxmlformats-officedocument.theme+xml">
        <DigestMethod Algorithm="http://www.w3.org/2000/09/xmldsig#sha1"/>
        <DigestValue>aed2ly2g7prYFMNM9yD108Dh+QE=</DigestValue>
      </Reference>
      <Reference URI="/word/footer1.xml?ContentType=application/vnd.openxmlformats-officedocument.wordprocessingml.footer+xml">
        <DigestMethod Algorithm="http://www.w3.org/2000/09/xmldsig#sha1"/>
        <DigestValue>iJ7yPGlBopIFDWDckuEzYXQLrQI=</DigestValue>
      </Reference>
      <Reference URI="/word/footnotes.xml?ContentType=application/vnd.openxmlformats-officedocument.wordprocessingml.footnotes+xml">
        <DigestMethod Algorithm="http://www.w3.org/2000/09/xmldsig#sha1"/>
        <DigestValue>/WJiqJJCB025bVkmRUkoB6e+VJA=</DigestValue>
      </Reference>
      <Reference URI="/word/document.xml?ContentType=application/vnd.openxmlformats-officedocument.wordprocessingml.document.main+xml">
        <DigestMethod Algorithm="http://www.w3.org/2000/09/xmldsig#sha1"/>
        <DigestValue>5Xl9OjWahpOGmCuDcoymYxnTH+Q=</DigestValue>
      </Reference>
      <Reference URI="/word/webSettings.xml?ContentType=application/vnd.openxmlformats-officedocument.wordprocessingml.webSettings+xml">
        <DigestMethod Algorithm="http://www.w3.org/2000/09/xmldsig#sha1"/>
        <DigestValue>9tWfHgRDhgeZkN7rOE3mxJNPpRc=</DigestValue>
      </Reference>
      <Reference URI="/word/endnotes.xml?ContentType=application/vnd.openxmlformats-officedocument.wordprocessingml.endnotes+xml">
        <DigestMethod Algorithm="http://www.w3.org/2000/09/xmldsig#sha1"/>
        <DigestValue>PmNzSGoh5QVGoLkUeN7JT8pC5jo=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Manifest>
    <SignatureProperties>
      <SignatureProperty Id="idSignatureTime" Target="#idPackageSignature">
        <mdssi:SignatureTime>
          <mdssi:Format>YYYY-MM-DDThh:mm:ssTZD</mdssi:Format>
          <mdssi:Value>2022-10-21T08:37:59Z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2022-10-21T08:37:59Z</xd:SigningTime>
          <xd:SigningCertificate>
            <xd:Cert>
              <xd:CertDigest>
                <DigestMethod Algorithm="http://www.w3.org/2000/09/xmldsig#sha1"/>
                <DigestValue>5inyDscbv4WO7kw+L+P8gChFmC4=</DigestValue>
              </xd:CertDigest>
              <xd:IssuerSerial>
                <X509IssuerName>CN=VNPT Certification Authority, OU=VNPT-CA Trust Network, O=VNPT Group, C=VN</X509IssuerName>
                <X509SerialNumber>111660364344090651478328652561735353935</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7rU14hEXQa/uPGNEMEHIng9a2Vs=</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/BfXS/7M68Osf3TXq48sRvMOQA0=</DigestValue>
    </Reference>
  </SignedInfo>
  <SignatureValue>cyPo4MbD8WNWJR1Qe54shFGOwxvzHmNP+Q253LhgTq6a01DV4E133xCZsD0hMsUSB25a4vUzn0Mp
d7CJuedQn3j9MD+7Tas7+o/3G4N/rXoOif/gSMIacwLE1Iwgc9cZndvEDNwxRaLDARTzakbVzQmu
0/vXy2x6G1VwStDsylQ=</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5Xl9OjWahpOGmCuDcoymYxnTH+Q=</DigestValue>
      </Reference>
      <Reference URI="/word/endnotes.xml?ContentType=application/vnd.openxmlformats-officedocument.wordprocessingml.endnotes+xml">
        <DigestMethod Algorithm="http://www.w3.org/2000/09/xmldsig#sha1"/>
        <DigestValue>PmNzSGoh5QVGoLkUeN7JT8pC5jo=</DigestValue>
      </Reference>
      <Reference URI="/word/fontTable.xml?ContentType=application/vnd.openxmlformats-officedocument.wordprocessingml.fontTable+xml">
        <DigestMethod Algorithm="http://www.w3.org/2000/09/xmldsig#sha1"/>
        <DigestValue>9JV+AUJ/tN1/NEvx+lTJyeh2uUY=</DigestValue>
      </Reference>
      <Reference URI="/word/footer1.xml?ContentType=application/vnd.openxmlformats-officedocument.wordprocessingml.footer+xml">
        <DigestMethod Algorithm="http://www.w3.org/2000/09/xmldsig#sha1"/>
        <DigestValue>iJ7yPGlBopIFDWDckuEzYXQLrQI=</DigestValue>
      </Reference>
      <Reference URI="/word/footnotes.xml?ContentType=application/vnd.openxmlformats-officedocument.wordprocessingml.footnotes+xml">
        <DigestMethod Algorithm="http://www.w3.org/2000/09/xmldsig#sha1"/>
        <DigestValue>/WJiqJJCB025bVkmRUkoB6e+VJA=</DigestValue>
      </Reference>
      <Reference URI="/word/numbering.xml?ContentType=application/vnd.openxmlformats-officedocument.wordprocessingml.numbering+xml">
        <DigestMethod Algorithm="http://www.w3.org/2000/09/xmldsig#sha1"/>
        <DigestValue>bYtY/6zhty/o9IdcKNVGyhUvJIE=</DigestValue>
      </Reference>
      <Reference URI="/word/settings.xml?ContentType=application/vnd.openxmlformats-officedocument.wordprocessingml.settings+xml">
        <DigestMethod Algorithm="http://www.w3.org/2000/09/xmldsig#sha1"/>
        <DigestValue>1DNWQ5c2WZ+G2tCX4DktnL8QACw=</DigestValue>
      </Reference>
      <Reference URI="/word/styles.xml?ContentType=application/vnd.openxmlformats-officedocument.wordprocessingml.styles+xml">
        <DigestMethod Algorithm="http://www.w3.org/2000/09/xmldsig#sha1"/>
        <DigestValue>xYVulBouqKx9vv8oOyljAwrkVxA=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9tWfHgRDhgeZkN7rOE3mxJNPpRc=</DigestValue>
      </Reference>
    </Manifest>
    <SignatureProperties>
      <SignatureProperty Id="idSignatureTime" Target="#idPackageSignature">
        <mdssi:SignatureTime xmlns:mdssi="http://schemas.openxmlformats.org/package/2006/digital-signature">
          <mdssi:Format>YYYY-MM-DDThh:mm:ssTZD</mdssi:Format>
          <mdssi:Value>2022-10-21T09:57:52Z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2022-10-21T09:57:52Z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9373B-1DA4-42FD-8300-9F846EAA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10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NGUYEN VIET HA</cp:lastModifiedBy>
  <cp:revision>406</cp:revision>
  <cp:lastPrinted>2022-01-18T12:39:00Z</cp:lastPrinted>
  <dcterms:created xsi:type="dcterms:W3CDTF">2019-07-15T08:38:00Z</dcterms:created>
  <dcterms:modified xsi:type="dcterms:W3CDTF">2022-10-18T13:03:00Z</dcterms:modified>
</cp:coreProperties>
</file>